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28168" w14:textId="6BBCE9A2" w:rsidR="00812B7E" w:rsidRPr="00AE61C7" w:rsidRDefault="00812B7E" w:rsidP="00812B7E">
      <w:pPr>
        <w:spacing w:line="240" w:lineRule="auto"/>
        <w:jc w:val="center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val="en-PL" w:eastAsia="en-GB"/>
        </w:rPr>
        <w:fldChar w:fldCharType="begin"/>
      </w:r>
      <w:r w:rsidRPr="00AE61C7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val="en-PL" w:eastAsia="en-GB"/>
        </w:rPr>
        <w:instrText xml:space="preserve"> INCLUDEPICTURE "https://lh7-us.googleusercontent.com/_uY80MBwBwqYkJXjhUH5MZsH06pkME4f283oYKCiG3QRHFYk7k-GfMgiw5b9w6n570uyLzkINKIFktVq9Xo0YQBmMQJnX0lN-1elldgwaVUkleo_SnCt1qi07u4dwfTAuYgnTSbW9UqrOBw" \* MERGEFORMATINET </w:instrText>
      </w:r>
      <w:r w:rsidRPr="00AE61C7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val="en-PL" w:eastAsia="en-GB"/>
        </w:rPr>
        <w:fldChar w:fldCharType="separate"/>
      </w:r>
      <w:r w:rsidRPr="00AE61C7">
        <w:rPr>
          <w:rFonts w:ascii="Arial" w:eastAsia="Times New Roman" w:hAnsi="Arial" w:cs="Arial"/>
          <w:noProof/>
          <w:color w:val="000000"/>
          <w:sz w:val="20"/>
          <w:szCs w:val="20"/>
          <w:bdr w:val="none" w:sz="0" w:space="0" w:color="auto" w:frame="1"/>
          <w:lang w:val="en-PL" w:eastAsia="en-GB"/>
        </w:rPr>
        <w:drawing>
          <wp:inline distT="0" distB="0" distL="0" distR="0" wp14:anchorId="0257F805" wp14:editId="69419A62">
            <wp:extent cx="5399405" cy="804545"/>
            <wp:effectExtent l="0" t="0" r="0" b="0"/>
            <wp:docPr id="81587405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74052" name="Picture 1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1C7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val="en-PL" w:eastAsia="en-GB"/>
        </w:rPr>
        <w:fldChar w:fldCharType="end"/>
      </w:r>
    </w:p>
    <w:p w14:paraId="3DBB1EFE" w14:textId="77777777" w:rsidR="00812B7E" w:rsidRPr="00AE61C7" w:rsidRDefault="00812B7E" w:rsidP="00812B7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</w:p>
    <w:p w14:paraId="4EA0C731" w14:textId="7B68D353" w:rsidR="00812B7E" w:rsidRPr="00AE61C7" w:rsidRDefault="00E56BF6" w:rsidP="00812B7E">
      <w:pPr>
        <w:spacing w:line="240" w:lineRule="auto"/>
        <w:jc w:val="center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b/>
          <w:bCs/>
          <w:color w:val="000000"/>
          <w:sz w:val="24"/>
          <w:szCs w:val="24"/>
          <w:lang w:val="en-PL" w:eastAsia="en-GB"/>
        </w:rPr>
        <w:t>Wydział Informatyki</w:t>
      </w:r>
    </w:p>
    <w:p w14:paraId="09067B98" w14:textId="77777777" w:rsidR="00812B7E" w:rsidRPr="00AE61C7" w:rsidRDefault="00812B7E" w:rsidP="00812B7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</w:p>
    <w:p w14:paraId="58C0330F" w14:textId="0718B04D" w:rsidR="00812B7E" w:rsidRPr="00AE61C7" w:rsidRDefault="00E56BF6" w:rsidP="00812B7E">
      <w:pPr>
        <w:spacing w:before="30" w:after="30" w:line="240" w:lineRule="auto"/>
        <w:jc w:val="center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b/>
          <w:bCs/>
          <w:color w:val="000000"/>
          <w:sz w:val="24"/>
          <w:szCs w:val="24"/>
          <w:lang w:val="en-PL" w:eastAsia="en-GB"/>
        </w:rPr>
        <w:t>Katedra Inżynierii Oprogramowania</w:t>
      </w:r>
      <w:r w:rsidR="00812B7E" w:rsidRPr="00AE61C7">
        <w:rPr>
          <w:rFonts w:ascii="Arial" w:eastAsia="Times New Roman" w:hAnsi="Arial" w:cs="Arial"/>
          <w:b/>
          <w:bCs/>
          <w:color w:val="000000"/>
          <w:sz w:val="24"/>
          <w:szCs w:val="24"/>
          <w:lang w:val="en-PL" w:eastAsia="en-GB"/>
        </w:rPr>
        <w:t> </w:t>
      </w:r>
    </w:p>
    <w:p w14:paraId="6073B32B" w14:textId="77777777" w:rsidR="00812B7E" w:rsidRPr="00AE61C7" w:rsidRDefault="00812B7E" w:rsidP="00812B7E">
      <w:pPr>
        <w:spacing w:line="240" w:lineRule="auto"/>
        <w:rPr>
          <w:rFonts w:ascii="Arial" w:eastAsia="Times New Roman" w:hAnsi="Arial" w:cs="Arial"/>
          <w:sz w:val="24"/>
          <w:szCs w:val="24"/>
          <w:lang w:val="en-PL" w:eastAsia="en-GB"/>
        </w:rPr>
      </w:pPr>
    </w:p>
    <w:p w14:paraId="51AD67F7" w14:textId="63B94B60" w:rsidR="00812B7E" w:rsidRPr="00AE61C7" w:rsidRDefault="00E56BF6" w:rsidP="00812B7E">
      <w:pPr>
        <w:spacing w:before="30" w:after="30" w:line="240" w:lineRule="auto"/>
        <w:jc w:val="center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  <w:t>Inżynieria oprogramowania, procesów biznesowych i baz danych</w:t>
      </w:r>
    </w:p>
    <w:p w14:paraId="047A456D" w14:textId="77777777" w:rsidR="00812B7E" w:rsidRPr="00AE61C7" w:rsidRDefault="00812B7E" w:rsidP="00812B7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</w:p>
    <w:p w14:paraId="61C62024" w14:textId="5DDF05BB" w:rsidR="00812B7E" w:rsidRPr="00AE61C7" w:rsidRDefault="00E56BF6" w:rsidP="00812B7E">
      <w:pPr>
        <w:spacing w:before="30" w:after="30" w:line="240" w:lineRule="auto"/>
        <w:jc w:val="center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b/>
          <w:bCs/>
          <w:color w:val="000000"/>
          <w:sz w:val="24"/>
          <w:szCs w:val="24"/>
          <w:lang w:val="en-PL" w:eastAsia="en-GB"/>
        </w:rPr>
        <w:t>Dorota Ostrowska</w:t>
      </w:r>
      <w:r w:rsidR="00812B7E" w:rsidRPr="00AE61C7">
        <w:rPr>
          <w:rFonts w:ascii="Arial" w:eastAsia="Times New Roman" w:hAnsi="Arial" w:cs="Arial"/>
          <w:b/>
          <w:bCs/>
          <w:color w:val="000000"/>
          <w:sz w:val="24"/>
          <w:szCs w:val="24"/>
          <w:lang w:val="en-PL" w:eastAsia="en-GB"/>
        </w:rPr>
        <w:t> </w:t>
      </w:r>
    </w:p>
    <w:p w14:paraId="08CBF21A" w14:textId="146ABBB5" w:rsidR="00812B7E" w:rsidRPr="00AE61C7" w:rsidRDefault="00E56BF6" w:rsidP="00812B7E">
      <w:pPr>
        <w:spacing w:before="30" w:after="30" w:line="240" w:lineRule="auto"/>
        <w:jc w:val="center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  <w:t>s27951</w:t>
      </w:r>
    </w:p>
    <w:p w14:paraId="13138DF0" w14:textId="77777777" w:rsidR="00812B7E" w:rsidRPr="00AE61C7" w:rsidRDefault="00812B7E" w:rsidP="00812B7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n-PL" w:eastAsia="en-GB"/>
        </w:rPr>
      </w:pPr>
    </w:p>
    <w:p w14:paraId="7038F665" w14:textId="0D669F83" w:rsidR="00812B7E" w:rsidRPr="00AE61C7" w:rsidRDefault="00E56BF6" w:rsidP="00812B7E">
      <w:pPr>
        <w:spacing w:before="30" w:after="30" w:line="240" w:lineRule="auto"/>
        <w:jc w:val="center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b/>
          <w:bCs/>
          <w:color w:val="000000"/>
          <w:sz w:val="28"/>
          <w:szCs w:val="28"/>
          <w:lang w:val="en-PL" w:eastAsia="en-GB"/>
        </w:rPr>
        <w:t>System informatyczny do motywowania zachowań proekologicznych u konsumentów energii elektrycznej</w:t>
      </w:r>
    </w:p>
    <w:p w14:paraId="54516219" w14:textId="77777777" w:rsidR="00812B7E" w:rsidRPr="00AE61C7" w:rsidRDefault="00812B7E" w:rsidP="00812B7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</w:p>
    <w:p w14:paraId="512D3804" w14:textId="0CC8CD34" w:rsidR="00812B7E" w:rsidRPr="00AE61C7" w:rsidRDefault="00812B7E" w:rsidP="00812B7E">
      <w:pPr>
        <w:spacing w:before="30" w:after="30" w:line="240" w:lineRule="auto"/>
        <w:ind w:left="4956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  <w:t>Praca magisterska</w:t>
      </w:r>
    </w:p>
    <w:p w14:paraId="4ECAD09D" w14:textId="77777777" w:rsidR="00812B7E" w:rsidRPr="00AE61C7" w:rsidRDefault="00812B7E" w:rsidP="00812B7E">
      <w:pPr>
        <w:spacing w:line="240" w:lineRule="auto"/>
        <w:rPr>
          <w:rFonts w:ascii="Arial" w:eastAsia="Times New Roman" w:hAnsi="Arial" w:cs="Arial"/>
          <w:sz w:val="24"/>
          <w:szCs w:val="24"/>
          <w:lang w:val="en-PL" w:eastAsia="en-GB"/>
        </w:rPr>
      </w:pPr>
    </w:p>
    <w:p w14:paraId="195CCEF8" w14:textId="77777777" w:rsidR="00A945A9" w:rsidRDefault="00E56BF6" w:rsidP="00812B7E">
      <w:pPr>
        <w:spacing w:before="30" w:after="30" w:line="240" w:lineRule="auto"/>
        <w:ind w:left="4920"/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  <w:t xml:space="preserve">dr hab. inż. Piotr Habela, </w:t>
      </w:r>
    </w:p>
    <w:p w14:paraId="55B1E4BC" w14:textId="223654B8" w:rsidR="00812B7E" w:rsidRPr="00AE61C7" w:rsidRDefault="00E56BF6" w:rsidP="00812B7E">
      <w:pPr>
        <w:spacing w:before="30" w:after="30" w:line="240" w:lineRule="auto"/>
        <w:ind w:left="4920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  <w:t>prof. PJATK</w:t>
      </w:r>
    </w:p>
    <w:p w14:paraId="24A0E800" w14:textId="77777777" w:rsidR="00812B7E" w:rsidRPr="00AE61C7" w:rsidRDefault="00812B7E" w:rsidP="00812B7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  <w:r w:rsidRPr="00AE61C7">
        <w:rPr>
          <w:rFonts w:ascii="Arial" w:eastAsia="Times New Roman" w:hAnsi="Arial" w:cs="Arial"/>
          <w:sz w:val="24"/>
          <w:szCs w:val="24"/>
          <w:lang w:val="en-PL" w:eastAsia="en-GB"/>
        </w:rPr>
        <w:br/>
      </w:r>
    </w:p>
    <w:p w14:paraId="4BF10A76" w14:textId="72DD7429" w:rsidR="00812B7E" w:rsidRPr="00AE61C7" w:rsidRDefault="00812B7E" w:rsidP="00812B7E">
      <w:pPr>
        <w:spacing w:line="240" w:lineRule="auto"/>
        <w:jc w:val="center"/>
        <w:rPr>
          <w:rFonts w:ascii="Arial" w:eastAsia="Times New Roman" w:hAnsi="Arial" w:cs="Arial"/>
          <w:sz w:val="24"/>
          <w:szCs w:val="24"/>
          <w:lang w:val="en-PL" w:eastAsia="en-GB"/>
        </w:rPr>
      </w:pPr>
      <w:r w:rsidRPr="00AE61C7"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  <w:t>Warszawa,</w:t>
      </w:r>
      <w:r w:rsidR="00E56BF6" w:rsidRPr="00AE61C7"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  <w:t xml:space="preserve"> czerwiec</w:t>
      </w:r>
      <w:r w:rsidRPr="00AE61C7"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  <w:t xml:space="preserve"> 202</w:t>
      </w:r>
      <w:r w:rsidR="00E56BF6" w:rsidRPr="00AE61C7">
        <w:rPr>
          <w:rFonts w:ascii="Arial" w:eastAsia="Times New Roman" w:hAnsi="Arial" w:cs="Arial"/>
          <w:color w:val="000000"/>
          <w:sz w:val="24"/>
          <w:szCs w:val="24"/>
          <w:lang w:val="en-PL" w:eastAsia="en-GB"/>
        </w:rPr>
        <w:t>4</w:t>
      </w:r>
    </w:p>
    <w:p w14:paraId="792B2F20" w14:textId="77777777" w:rsidR="00812B7E" w:rsidRPr="00AE61C7" w:rsidRDefault="00812B7E" w:rsidP="00812B7E">
      <w:pPr>
        <w:spacing w:line="240" w:lineRule="auto"/>
        <w:rPr>
          <w:rFonts w:ascii="Arial" w:eastAsia="Times New Roman" w:hAnsi="Arial" w:cs="Arial"/>
          <w:sz w:val="24"/>
          <w:szCs w:val="24"/>
          <w:lang w:val="en-PL" w:eastAsia="en-GB"/>
        </w:rPr>
      </w:pPr>
    </w:p>
    <w:p w14:paraId="391CCF14" w14:textId="612ECCB6" w:rsidR="003345AC" w:rsidRPr="00AE61C7" w:rsidRDefault="003345AC" w:rsidP="0042552E">
      <w:pPr>
        <w:spacing w:after="120" w:line="360" w:lineRule="auto"/>
        <w:ind w:firstLine="708"/>
        <w:rPr>
          <w:rFonts w:ascii="Arial" w:hAnsi="Arial" w:cs="Arial"/>
          <w:bCs/>
          <w:strike/>
          <w:color w:val="000000" w:themeColor="text1"/>
          <w:sz w:val="20"/>
          <w:szCs w:val="20"/>
        </w:rPr>
      </w:pPr>
    </w:p>
    <w:p w14:paraId="21410417" w14:textId="77777777" w:rsidR="00F56792" w:rsidRPr="00AE61C7" w:rsidRDefault="00F56792" w:rsidP="003345AC">
      <w:pPr>
        <w:spacing w:after="120" w:line="360" w:lineRule="auto"/>
        <w:rPr>
          <w:rFonts w:ascii="Arial" w:hAnsi="Arial" w:cs="Arial"/>
          <w:bCs/>
          <w:i/>
          <w:color w:val="000000" w:themeColor="text1"/>
          <w:sz w:val="16"/>
          <w:szCs w:val="20"/>
        </w:rPr>
      </w:pPr>
    </w:p>
    <w:p w14:paraId="5646A751" w14:textId="77777777" w:rsidR="00EC269F" w:rsidRPr="00AE61C7" w:rsidRDefault="00EC269F" w:rsidP="003345AC">
      <w:pPr>
        <w:spacing w:after="120" w:line="360" w:lineRule="auto"/>
        <w:rPr>
          <w:rFonts w:ascii="Arial" w:hAnsi="Arial" w:cs="Arial"/>
          <w:bCs/>
          <w:i/>
          <w:color w:val="000000" w:themeColor="text1"/>
          <w:sz w:val="16"/>
          <w:szCs w:val="20"/>
        </w:rPr>
        <w:sectPr w:rsidR="00EC269F" w:rsidRPr="00AE61C7" w:rsidSect="00B50B92">
          <w:footerReference w:type="default" r:id="rId12"/>
          <w:footnotePr>
            <w:numFmt w:val="chicago"/>
          </w:footnotePr>
          <w:pgSz w:w="11906" w:h="16838" w:code="9"/>
          <w:pgMar w:top="1418" w:right="1418" w:bottom="1418" w:left="1985" w:header="709" w:footer="709" w:gutter="0"/>
          <w:pgNumType w:start="1"/>
          <w:cols w:space="708"/>
          <w:titlePg/>
          <w:docGrid w:linePitch="360"/>
        </w:sectPr>
      </w:pPr>
    </w:p>
    <w:p w14:paraId="6F8DBAC5" w14:textId="3C2733EC" w:rsidR="003345AC" w:rsidRPr="00AE61C7" w:rsidRDefault="003345AC" w:rsidP="00AD1189">
      <w:pPr>
        <w:pStyle w:val="Title"/>
        <w:rPr>
          <w:rFonts w:cs="Arial"/>
          <w:color w:val="000000" w:themeColor="text1"/>
        </w:rPr>
      </w:pPr>
      <w:r w:rsidRPr="00AE61C7">
        <w:rPr>
          <w:rFonts w:cs="Arial"/>
          <w:color w:val="000000" w:themeColor="text1"/>
        </w:rPr>
        <w:lastRenderedPageBreak/>
        <w:t>STRESZCZENIE</w:t>
      </w:r>
      <w:r w:rsidR="007D42E3" w:rsidRPr="00AE61C7">
        <w:rPr>
          <w:rFonts w:cs="Arial"/>
          <w:color w:val="000000" w:themeColor="text1"/>
        </w:rPr>
        <w:t xml:space="preserve"> </w:t>
      </w:r>
    </w:p>
    <w:p w14:paraId="45F40955" w14:textId="77777777" w:rsidR="003345AC" w:rsidRPr="00AE61C7" w:rsidRDefault="003345AC" w:rsidP="00017AE9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Xxxxxxxx xxxxxxx xxxxxxxx xxxxxxxxxxxx xxxxxxxx x</w:t>
      </w:r>
      <w:r w:rsidR="00017AE9" w:rsidRPr="00AE61C7">
        <w:rPr>
          <w:rFonts w:ascii="Arial" w:hAnsi="Arial" w:cs="Arial"/>
          <w:color w:val="000000" w:themeColor="text1"/>
          <w:sz w:val="20"/>
          <w:szCs w:val="20"/>
        </w:rPr>
        <w:t xml:space="preserve"> xxxxxxxxx. Xxxxx xxxxxxxxx xxx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x xxxxxx xxxxx. Xxxxxxxx xxxxxxx xxxxxxxx xxxxxxxxxxxx xxxxxxxx x xxxxxxxxx. Xxxxxxxx xxxxxxx xxxxxxxx xxxxxxxxxxxx xxxxxxxx x xxxxxxxxx.</w:t>
      </w:r>
    </w:p>
    <w:p w14:paraId="3E16E6E2" w14:textId="183276BE" w:rsidR="003345AC" w:rsidRPr="00AE61C7" w:rsidRDefault="003345AC" w:rsidP="00C24618">
      <w:pPr>
        <w:spacing w:after="120" w:line="360" w:lineRule="auto"/>
        <w:jc w:val="both"/>
        <w:rPr>
          <w:rFonts w:ascii="Arial" w:hAnsi="Arial" w:cs="Arial"/>
          <w:b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b/>
          <w:color w:val="000000" w:themeColor="text1"/>
          <w:sz w:val="20"/>
          <w:szCs w:val="20"/>
        </w:rPr>
        <w:t>Słowa kluczowe:</w:t>
      </w:r>
      <w:r w:rsidR="005C7A43" w:rsidRPr="00AE61C7">
        <w:rPr>
          <w:rFonts w:ascii="Arial" w:hAnsi="Arial" w:cs="Arial"/>
          <w:b/>
          <w:color w:val="000000" w:themeColor="text1"/>
          <w:sz w:val="20"/>
          <w:szCs w:val="20"/>
        </w:rPr>
        <w:t xml:space="preserve"> </w:t>
      </w:r>
      <w:r w:rsidR="00C24618" w:rsidRPr="00AE61C7">
        <w:rPr>
          <w:rFonts w:ascii="Arial" w:hAnsi="Arial" w:cs="Arial"/>
          <w:color w:val="000000" w:themeColor="text1"/>
          <w:sz w:val="20"/>
          <w:szCs w:val="20"/>
        </w:rPr>
        <w:t xml:space="preserve">Python, </w:t>
      </w:r>
      <w:r w:rsidR="0095333A" w:rsidRPr="00AE61C7">
        <w:rPr>
          <w:rFonts w:ascii="Arial" w:hAnsi="Arial" w:cs="Arial"/>
          <w:color w:val="000000" w:themeColor="text1"/>
          <w:sz w:val="20"/>
          <w:szCs w:val="20"/>
        </w:rPr>
        <w:t>Flask</w:t>
      </w:r>
      <w:r w:rsidR="00C24618" w:rsidRPr="00AE61C7">
        <w:rPr>
          <w:rFonts w:ascii="Arial" w:hAnsi="Arial" w:cs="Arial"/>
          <w:color w:val="000000" w:themeColor="text1"/>
          <w:sz w:val="20"/>
          <w:szCs w:val="20"/>
        </w:rPr>
        <w:t xml:space="preserve">, JavaScript, HTML, CSS, </w:t>
      </w:r>
      <w:r w:rsidR="0095333A" w:rsidRPr="00AE61C7">
        <w:rPr>
          <w:rFonts w:ascii="Arial" w:hAnsi="Arial" w:cs="Arial"/>
          <w:color w:val="000000" w:themeColor="text1"/>
          <w:sz w:val="20"/>
          <w:szCs w:val="20"/>
        </w:rPr>
        <w:t xml:space="preserve">PostgreSQL, </w:t>
      </w:r>
      <w:r w:rsidR="00C24618" w:rsidRPr="00AE61C7">
        <w:rPr>
          <w:rFonts w:ascii="Arial" w:hAnsi="Arial" w:cs="Arial"/>
          <w:color w:val="000000" w:themeColor="text1"/>
          <w:sz w:val="20"/>
          <w:szCs w:val="20"/>
        </w:rPr>
        <w:t>SQL, Pandas, Numpy, AWS, chmura obliczeniowa, energetyka, liczniki energii elektrycznej, strona internetowa, serwis kliencki, Fullstack</w:t>
      </w:r>
    </w:p>
    <w:p w14:paraId="0FA44040" w14:textId="77777777" w:rsidR="003345AC" w:rsidRPr="00AE61C7" w:rsidRDefault="003345AC" w:rsidP="003345AC">
      <w:pPr>
        <w:spacing w:after="120"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b/>
          <w:color w:val="000000" w:themeColor="text1"/>
          <w:sz w:val="20"/>
          <w:szCs w:val="20"/>
        </w:rPr>
        <w:t>Dziedzina nauki i techniki, zgodnie z wymogami OECD: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&lt;dziedzina&gt;, &lt;technika&gt;, …</w:t>
      </w:r>
    </w:p>
    <w:p w14:paraId="2B418A0E" w14:textId="5A81531E" w:rsidR="003345AC" w:rsidRPr="00AE61C7" w:rsidRDefault="003345AC" w:rsidP="00AD1189">
      <w:pPr>
        <w:pStyle w:val="Title"/>
        <w:rPr>
          <w:rFonts w:cs="Arial"/>
          <w:color w:val="000000" w:themeColor="text1"/>
        </w:rPr>
      </w:pPr>
      <w:r w:rsidRPr="00AE61C7">
        <w:rPr>
          <w:rStyle w:val="TitleChar"/>
          <w:rFonts w:eastAsia="Calibri" w:cs="Arial"/>
          <w:b/>
          <w:color w:val="000000" w:themeColor="text1"/>
        </w:rPr>
        <w:t>ABSTRACT</w:t>
      </w:r>
      <w:r w:rsidR="007D42E3" w:rsidRPr="00AE61C7">
        <w:rPr>
          <w:rStyle w:val="TitleChar"/>
          <w:rFonts w:eastAsia="Calibri" w:cs="Arial"/>
          <w:b/>
          <w:color w:val="000000" w:themeColor="text1"/>
        </w:rPr>
        <w:t xml:space="preserve"> </w:t>
      </w:r>
    </w:p>
    <w:p w14:paraId="0C59F469" w14:textId="77777777" w:rsidR="003345AC" w:rsidRPr="00AE61C7" w:rsidRDefault="003345AC" w:rsidP="00017AE9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Xxxxxxxx xxxxxxx xxxxxxxx xxxxxxxxxxxx xxxxxxxx x</w:t>
      </w:r>
      <w:r w:rsidR="00017AE9" w:rsidRPr="00AE61C7">
        <w:rPr>
          <w:rFonts w:ascii="Arial" w:hAnsi="Arial" w:cs="Arial"/>
          <w:color w:val="000000" w:themeColor="text1"/>
          <w:sz w:val="20"/>
          <w:szCs w:val="20"/>
        </w:rPr>
        <w:t xml:space="preserve"> xxxxxxxxx. Xxxxx xxxxxxxxx xxx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x xxxxxx xxxxx. Xxxxxxxx xxxxxxx xxxxxxxx xxxxxxxxxxxx xxxxxxxx x xxxxxxxxx. Xxxxxxxx xxxxxxx xxxxxxxx xxxxxxxxxxxx xxxxxxxx x xxxxxxxxx.</w:t>
      </w:r>
    </w:p>
    <w:p w14:paraId="54756F68" w14:textId="77777777" w:rsidR="00F56792" w:rsidRPr="00AE61C7" w:rsidRDefault="003345AC" w:rsidP="00C24618">
      <w:pPr>
        <w:spacing w:after="120" w:line="360" w:lineRule="auto"/>
        <w:jc w:val="both"/>
        <w:rPr>
          <w:rFonts w:ascii="Arial" w:hAnsi="Arial" w:cs="Arial"/>
          <w:bCs/>
          <w:i/>
          <w:color w:val="000000" w:themeColor="text1"/>
          <w:sz w:val="16"/>
          <w:szCs w:val="20"/>
          <w:lang w:val="en-US"/>
        </w:rPr>
        <w:sectPr w:rsidR="00F56792" w:rsidRPr="00AE61C7" w:rsidSect="00B50B92">
          <w:footnotePr>
            <w:numFmt w:val="chicago"/>
          </w:footnotePr>
          <w:pgSz w:w="11906" w:h="16838" w:code="9"/>
          <w:pgMar w:top="1418" w:right="1418" w:bottom="1418" w:left="1985" w:header="709" w:footer="709" w:gutter="0"/>
          <w:pgNumType w:start="2"/>
          <w:cols w:space="708"/>
          <w:docGrid w:linePitch="360"/>
        </w:sectPr>
      </w:pPr>
      <w:r w:rsidRPr="00AE61C7">
        <w:rPr>
          <w:rFonts w:ascii="Arial" w:hAnsi="Arial" w:cs="Arial"/>
          <w:b/>
          <w:color w:val="000000" w:themeColor="text1"/>
          <w:sz w:val="20"/>
          <w:szCs w:val="20"/>
          <w:lang w:val="en-US"/>
        </w:rPr>
        <w:t>Keywords:</w:t>
      </w:r>
      <w:r w:rsidR="002B2F90" w:rsidRPr="00AE61C7">
        <w:rPr>
          <w:rFonts w:ascii="Arial" w:hAnsi="Arial" w:cs="Arial"/>
          <w:b/>
          <w:color w:val="000000" w:themeColor="text1"/>
          <w:sz w:val="20"/>
          <w:szCs w:val="20"/>
          <w:lang w:val="en-US"/>
        </w:rPr>
        <w:t xml:space="preserve"> </w:t>
      </w:r>
      <w:r w:rsidR="00C24618"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Python, </w:t>
      </w:r>
      <w:r w:rsidR="005458F7"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>Flask</w:t>
      </w:r>
      <w:r w:rsidR="00C24618"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, JavaScript, HTML, CSS, </w:t>
      </w:r>
      <w:r w:rsidR="005458F7"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PostgreSQL, </w:t>
      </w:r>
      <w:r w:rsidR="00C24618"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>SQL, Pandas, Numpy, AWS, cloud computing, power engineering, remote meters, website, client service, Fullstack</w:t>
      </w:r>
    </w:p>
    <w:p w14:paraId="383FD44E" w14:textId="77777777" w:rsidR="005C7A43" w:rsidRPr="008D669A" w:rsidRDefault="004A0B72" w:rsidP="00AD1189">
      <w:pPr>
        <w:pStyle w:val="TOCHeading"/>
        <w:rPr>
          <w:rFonts w:cs="Arial"/>
          <w:color w:val="000000" w:themeColor="text1"/>
          <w:lang w:val="en-US"/>
        </w:rPr>
      </w:pPr>
      <w:r w:rsidRPr="008D669A">
        <w:rPr>
          <w:rFonts w:cs="Arial"/>
          <w:color w:val="000000" w:themeColor="text1"/>
          <w:lang w:val="en-US"/>
        </w:rPr>
        <w:lastRenderedPageBreak/>
        <w:t>SPIS TREŚCI</w:t>
      </w:r>
    </w:p>
    <w:p w14:paraId="65719A22" w14:textId="069222C8" w:rsidR="00B87129" w:rsidRDefault="00EC269F">
      <w:pPr>
        <w:pStyle w:val="TOC1"/>
        <w:rPr>
          <w:rFonts w:asciiTheme="minorHAnsi" w:eastAsiaTheme="minorEastAsia" w:hAnsiTheme="minorHAnsi" w:cstheme="minorBidi"/>
          <w:kern w:val="2"/>
          <w:sz w:val="24"/>
          <w:szCs w:val="24"/>
          <w:lang w:val="en-PL" w:eastAsia="en-GB"/>
          <w14:ligatures w14:val="standardContextual"/>
        </w:rPr>
      </w:pPr>
      <w:r w:rsidRPr="008D669A">
        <w:rPr>
          <w:color w:val="000000" w:themeColor="text1"/>
        </w:rPr>
        <w:fldChar w:fldCharType="begin"/>
      </w:r>
      <w:r w:rsidRPr="008D669A">
        <w:rPr>
          <w:color w:val="000000" w:themeColor="text1"/>
        </w:rPr>
        <w:instrText xml:space="preserve"> TOC \o "1-3" \h \z \u </w:instrText>
      </w:r>
      <w:r w:rsidRPr="008D669A">
        <w:rPr>
          <w:color w:val="000000" w:themeColor="text1"/>
        </w:rPr>
        <w:fldChar w:fldCharType="separate"/>
      </w:r>
      <w:hyperlink w:anchor="_Toc167556038" w:history="1">
        <w:r w:rsidR="00B87129" w:rsidRPr="00620699">
          <w:rPr>
            <w:rStyle w:val="Hyperlink"/>
          </w:rPr>
          <w:t>WYKAZ WAŻNIEJSZYCH OZNACZEŃ I SKRÓTÓW</w:t>
        </w:r>
        <w:r w:rsidR="00B87129">
          <w:rPr>
            <w:webHidden/>
          </w:rPr>
          <w:tab/>
        </w:r>
        <w:r w:rsidR="00B87129">
          <w:rPr>
            <w:webHidden/>
          </w:rPr>
          <w:fldChar w:fldCharType="begin"/>
        </w:r>
        <w:r w:rsidR="00B87129">
          <w:rPr>
            <w:webHidden/>
          </w:rPr>
          <w:instrText xml:space="preserve"> PAGEREF _Toc167556038 \h </w:instrText>
        </w:r>
        <w:r w:rsidR="00B87129">
          <w:rPr>
            <w:webHidden/>
          </w:rPr>
        </w:r>
        <w:r w:rsidR="00B87129">
          <w:rPr>
            <w:webHidden/>
          </w:rPr>
          <w:fldChar w:fldCharType="separate"/>
        </w:r>
        <w:r w:rsidR="00B87129">
          <w:rPr>
            <w:webHidden/>
          </w:rPr>
          <w:t>5</w:t>
        </w:r>
        <w:r w:rsidR="00B87129">
          <w:rPr>
            <w:webHidden/>
          </w:rPr>
          <w:fldChar w:fldCharType="end"/>
        </w:r>
      </w:hyperlink>
    </w:p>
    <w:p w14:paraId="5232F99F" w14:textId="4D8B5958" w:rsidR="00B87129" w:rsidRDefault="00B87129">
      <w:pPr>
        <w:pStyle w:val="TOC1"/>
        <w:rPr>
          <w:rFonts w:asciiTheme="minorHAnsi" w:eastAsiaTheme="minorEastAsia" w:hAnsiTheme="minorHAnsi" w:cstheme="minorBidi"/>
          <w:kern w:val="2"/>
          <w:sz w:val="24"/>
          <w:szCs w:val="24"/>
          <w:lang w:val="en-PL" w:eastAsia="en-GB"/>
          <w14:ligatures w14:val="standardContextual"/>
        </w:rPr>
      </w:pPr>
      <w:hyperlink w:anchor="_Toc167556039" w:history="1">
        <w:r w:rsidRPr="00620699">
          <w:rPr>
            <w:rStyle w:val="Hyperlink"/>
            <w:lang w:val="en-GB"/>
          </w:rPr>
          <w:t>1.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lang w:val="en-GB"/>
          </w:rPr>
          <w:t>WSTĘP I CEL PRACY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_Toc167556039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89F187D" w14:textId="62F2AC58" w:rsidR="00B87129" w:rsidRDefault="00B87129">
      <w:pPr>
        <w:pStyle w:val="TOC1"/>
        <w:rPr>
          <w:rFonts w:asciiTheme="minorHAnsi" w:eastAsiaTheme="minorEastAsia" w:hAnsiTheme="minorHAnsi" w:cstheme="minorBidi"/>
          <w:kern w:val="2"/>
          <w:sz w:val="24"/>
          <w:szCs w:val="24"/>
          <w:lang w:val="en-PL" w:eastAsia="en-GB"/>
          <w14:ligatures w14:val="standardContextual"/>
        </w:rPr>
      </w:pPr>
      <w:hyperlink w:anchor="_Toc167556040" w:history="1">
        <w:r w:rsidRPr="00620699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</w:rPr>
          <w:t>IDEA DZIAŁANIA ZDALNEGO ODCZYTU ENERGII ELEKTRYCZNEJ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_Toc167556040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A7B3113" w14:textId="5E53EF5F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41" w:history="1">
        <w:r w:rsidRPr="00620699">
          <w:rPr>
            <w:rStyle w:val="Hyperlink"/>
            <w:rFonts w:cs="Arial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Licznik dwukierunkowy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16928C" w14:textId="0907033F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42" w:history="1">
        <w:r w:rsidRPr="00620699">
          <w:rPr>
            <w:rStyle w:val="Hyperlink"/>
            <w:rFonts w:cs="Arial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Zdalny odczyt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400ED3C" w14:textId="76979459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43" w:history="1">
        <w:r w:rsidRPr="00620699">
          <w:rPr>
            <w:rStyle w:val="Hyperlink"/>
            <w:noProof/>
            <w:lang w:val="pl-PL"/>
          </w:rPr>
          <w:t>2.2.1.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Technologie zdalnego odczytu energii elektrycznej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99F19C" w14:textId="1D1D3E2C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44" w:history="1">
        <w:r w:rsidRPr="00620699">
          <w:rPr>
            <w:rStyle w:val="Hyperlink"/>
            <w:noProof/>
            <w:lang w:val="pl-PL"/>
          </w:rPr>
          <w:t>2.2.2.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Zaawansowane zarządzanie licznikami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D6CD35" w14:textId="42582527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45" w:history="1">
        <w:r w:rsidRPr="00620699">
          <w:rPr>
            <w:rStyle w:val="Hyperlink"/>
            <w:noProof/>
            <w:lang w:val="pl-PL"/>
          </w:rPr>
          <w:t>2.2.3.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Zaawansowana infrastruktura pomiarowa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98B3470" w14:textId="139DB585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46" w:history="1">
        <w:r w:rsidRPr="00620699">
          <w:rPr>
            <w:rStyle w:val="Hyperlink"/>
            <w:noProof/>
            <w:lang w:val="pl-PL"/>
          </w:rPr>
          <w:t>2.2.4.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Sieć inteligentna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67596C" w14:textId="66B36A9B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47" w:history="1">
        <w:r w:rsidRPr="00620699">
          <w:rPr>
            <w:rStyle w:val="Hyperlink"/>
            <w:noProof/>
            <w:lang w:val="pl-PL"/>
          </w:rPr>
          <w:t>2.2.5.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Internet Rzeczy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DE4891" w14:textId="705A8466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48" w:history="1">
        <w:r w:rsidRPr="00620699">
          <w:rPr>
            <w:rStyle w:val="Hyperlink"/>
            <w:rFonts w:cs="Arial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Korzyści ze zdalnego odczytu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92D5B1" w14:textId="59C356DF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49" w:history="1">
        <w:r w:rsidRPr="00620699">
          <w:rPr>
            <w:rStyle w:val="Hyperlink"/>
            <w:noProof/>
            <w:lang w:val="pl-PL"/>
          </w:rPr>
          <w:t>2.3.1.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Zwiększenie satysfakcji klientów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1CBA3F" w14:textId="4FFF6393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50" w:history="1">
        <w:r w:rsidRPr="00620699">
          <w:rPr>
            <w:rStyle w:val="Hyperlink"/>
            <w:noProof/>
            <w:lang w:val="pl-PL"/>
          </w:rPr>
          <w:t>2.3.2.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Pozytywny wpływ na środowisko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21DFA7" w14:textId="0D6AFC2A" w:rsidR="00B87129" w:rsidRDefault="00B87129">
      <w:pPr>
        <w:pStyle w:val="TOC1"/>
        <w:rPr>
          <w:rFonts w:asciiTheme="minorHAnsi" w:eastAsiaTheme="minorEastAsia" w:hAnsiTheme="minorHAnsi" w:cstheme="minorBidi"/>
          <w:kern w:val="2"/>
          <w:sz w:val="24"/>
          <w:szCs w:val="24"/>
          <w:lang w:val="en-PL" w:eastAsia="en-GB"/>
          <w14:ligatures w14:val="standardContextual"/>
        </w:rPr>
      </w:pPr>
      <w:hyperlink w:anchor="_Toc167556051" w:history="1">
        <w:r w:rsidRPr="00620699">
          <w:rPr>
            <w:rStyle w:val="Hyperlink"/>
            <w:lang w:val="en-GB"/>
          </w:rPr>
          <w:t>3.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lang w:val="en-GB"/>
          </w:rPr>
          <w:t>MOTYWOWANIE ZACHOWA</w:t>
        </w:r>
        <w:r w:rsidRPr="00620699">
          <w:rPr>
            <w:rStyle w:val="Hyperlink"/>
          </w:rPr>
          <w:t>Ń PROEKOLOGICZNYCH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_Toc167556051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48DB833" w14:textId="40D5547B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52" w:history="1">
        <w:r w:rsidRPr="00620699">
          <w:rPr>
            <w:rStyle w:val="Hyperlink"/>
            <w:rFonts w:cs="Arial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Powtarzanie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E04EA7" w14:textId="35DD0107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53" w:history="1">
        <w:r w:rsidRPr="00620699">
          <w:rPr>
            <w:rStyle w:val="Hyperlink"/>
            <w:rFonts w:cs="Arial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Grywalizacja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7361324" w14:textId="07B1BE8A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54" w:history="1">
        <w:r w:rsidRPr="00620699">
          <w:rPr>
            <w:rStyle w:val="Hyperlink"/>
            <w:noProof/>
            <w:lang w:val="pl-PL"/>
          </w:rPr>
          <w:t>3.2.1.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Storytelling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08927F1" w14:textId="51D66BE9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55" w:history="1">
        <w:r w:rsidRPr="00620699">
          <w:rPr>
            <w:rStyle w:val="Hyperlink"/>
            <w:noProof/>
            <w:lang w:val="pl-PL"/>
          </w:rPr>
          <w:t>3.2.2.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System punktów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CE168E" w14:textId="36684FEF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56" w:history="1">
        <w:r w:rsidRPr="00620699">
          <w:rPr>
            <w:rStyle w:val="Hyperlink"/>
            <w:noProof/>
            <w:lang w:val="pl-PL"/>
          </w:rPr>
          <w:t>3.2.3.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Informacja zwrotna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43FC6F" w14:textId="2A5CD39F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57" w:history="1">
        <w:r w:rsidRPr="00620699">
          <w:rPr>
            <w:rStyle w:val="Hyperlink"/>
            <w:noProof/>
            <w:lang w:val="pl-PL"/>
          </w:rPr>
          <w:t>3.2.4.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Poczucie sprawczości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C3806AB" w14:textId="0FDB0A23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58" w:history="1">
        <w:r w:rsidRPr="00620699">
          <w:rPr>
            <w:rStyle w:val="Hyperlink"/>
            <w:noProof/>
            <w:lang w:val="pl-PL"/>
          </w:rPr>
          <w:t>3.2.5.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Obieranie celów i podejmowanie wyzwań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C648784" w14:textId="5893EF19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59" w:history="1">
        <w:r w:rsidRPr="00620699">
          <w:rPr>
            <w:rStyle w:val="Hyperlink"/>
            <w:noProof/>
            <w:lang w:val="pl-PL"/>
          </w:rPr>
          <w:t>3.2.6.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Rywalizacja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AFB20A" w14:textId="72D3ADE0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60" w:history="1">
        <w:r w:rsidRPr="00620699">
          <w:rPr>
            <w:rStyle w:val="Hyperlink"/>
            <w:noProof/>
            <w:lang w:val="pl-PL"/>
          </w:rPr>
          <w:t>3.2.7.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Nagrody i zniżki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4DF05D" w14:textId="06084569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61" w:history="1">
        <w:r w:rsidRPr="00620699">
          <w:rPr>
            <w:rStyle w:val="Hyperlink"/>
            <w:noProof/>
            <w:lang w:val="pl-PL"/>
          </w:rPr>
          <w:t>3.2.8.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Luka informacyjna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0B0B9C" w14:textId="6B2AE807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62" w:history="1">
        <w:r w:rsidRPr="00620699">
          <w:rPr>
            <w:rStyle w:val="Hyperlink"/>
            <w:rFonts w:cs="Arial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Powiadomienia i przypomnienia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1C921C2" w14:textId="0DA9C970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63" w:history="1">
        <w:r w:rsidRPr="00620699">
          <w:rPr>
            <w:rStyle w:val="Hyperlink"/>
            <w:rFonts w:cs="Arial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Forum społecznościowe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20F141" w14:textId="213D7FCC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64" w:history="1">
        <w:r w:rsidRPr="00620699">
          <w:rPr>
            <w:rStyle w:val="Hyperlink"/>
            <w:rFonts w:cs="Arial"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Rady ekspertów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6D44C64" w14:textId="0198264C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65" w:history="1">
        <w:r w:rsidRPr="00620699">
          <w:rPr>
            <w:rStyle w:val="Hyperlink"/>
            <w:rFonts w:cs="Arial"/>
            <w:noProof/>
          </w:rPr>
          <w:t>3.6.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Nieregularne wzmocnienia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98362E1" w14:textId="53CE83C3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66" w:history="1">
        <w:r w:rsidRPr="00620699">
          <w:rPr>
            <w:rStyle w:val="Hyperlink"/>
            <w:rFonts w:cs="Arial"/>
            <w:noProof/>
          </w:rPr>
          <w:t>3.7.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Ankieta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07547AC" w14:textId="0F2A78F1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67" w:history="1">
        <w:r w:rsidRPr="00620699">
          <w:rPr>
            <w:rStyle w:val="Hyperlink"/>
            <w:rFonts w:cs="Arial"/>
            <w:noProof/>
          </w:rPr>
          <w:t>3.8.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Porównania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E4B8DF0" w14:textId="168FAF97" w:rsidR="00B87129" w:rsidRDefault="00B87129">
      <w:pPr>
        <w:pStyle w:val="TOC1"/>
        <w:rPr>
          <w:rFonts w:asciiTheme="minorHAnsi" w:eastAsiaTheme="minorEastAsia" w:hAnsiTheme="minorHAnsi" w:cstheme="minorBidi"/>
          <w:kern w:val="2"/>
          <w:sz w:val="24"/>
          <w:szCs w:val="24"/>
          <w:lang w:val="en-PL" w:eastAsia="en-GB"/>
          <w14:ligatures w14:val="standardContextual"/>
        </w:rPr>
      </w:pPr>
      <w:hyperlink w:anchor="_Toc167556068" w:history="1">
        <w:r w:rsidRPr="00620699">
          <w:rPr>
            <w:rStyle w:val="Hyperlink"/>
            <w:lang w:val="en-GB"/>
          </w:rPr>
          <w:t>4.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lang w:val="en-GB"/>
          </w:rPr>
          <w:t>ARCHITEKTURA APLIKACJI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_Toc167556068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13912527" w14:textId="7D1DD01B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69" w:history="1">
        <w:r w:rsidRPr="00620699">
          <w:rPr>
            <w:rStyle w:val="Hyperlink"/>
            <w:rFonts w:cs="Arial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Baza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4B1166" w14:textId="34040F8D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70" w:history="1">
        <w:r w:rsidRPr="00620699">
          <w:rPr>
            <w:rStyle w:val="Hyperlink"/>
            <w:rFonts w:cs="Arial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Modele 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4E753CA" w14:textId="326D051C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71" w:history="1">
        <w:r w:rsidRPr="00620699">
          <w:rPr>
            <w:rStyle w:val="Hyperlink"/>
            <w:rFonts w:cs="Arial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Wyzwalacz do wystawiania faktur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9864F23" w14:textId="29D9628A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72" w:history="1">
        <w:r w:rsidRPr="00620699">
          <w:rPr>
            <w:rStyle w:val="Hyperlink"/>
            <w:rFonts w:cs="Arial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Generator odczytów energii elektrycznej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096DAFD" w14:textId="5FC92DE1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73" w:history="1">
        <w:r w:rsidRPr="00620699">
          <w:rPr>
            <w:rStyle w:val="Hyperlink"/>
            <w:rFonts w:cs="Arial"/>
            <w:noProof/>
          </w:rPr>
          <w:t>4.5.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5BFD9D" w14:textId="5E569F9D" w:rsidR="00B87129" w:rsidRDefault="00B87129">
      <w:pPr>
        <w:pStyle w:val="TOC3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PL" w:eastAsia="en-GB"/>
          <w14:ligatures w14:val="standardContextual"/>
        </w:rPr>
      </w:pPr>
      <w:hyperlink w:anchor="_Toc167556074" w:history="1">
        <w:r w:rsidRPr="00620699">
          <w:rPr>
            <w:rStyle w:val="Hyperlink"/>
            <w:noProof/>
            <w:lang w:val="pl-PL"/>
          </w:rPr>
          <w:t>4.5.1.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noProof/>
            <w:lang w:val="pl-PL"/>
          </w:rPr>
          <w:t>Autentykacja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1D6AD8" w14:textId="4849555E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75" w:history="1">
        <w:r w:rsidRPr="00620699">
          <w:rPr>
            <w:rStyle w:val="Hyperlink"/>
            <w:rFonts w:cs="Arial"/>
            <w:noProof/>
          </w:rPr>
          <w:t>4.6.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D98AF37" w14:textId="3127F384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76" w:history="1">
        <w:r w:rsidRPr="00620699">
          <w:rPr>
            <w:rStyle w:val="Hyperlink"/>
            <w:rFonts w:cs="Arial"/>
            <w:noProof/>
          </w:rPr>
          <w:t>4.7.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586CD82" w14:textId="4C288137" w:rsidR="00B87129" w:rsidRDefault="00B87129">
      <w:pPr>
        <w:pStyle w:val="TOC1"/>
        <w:rPr>
          <w:rFonts w:asciiTheme="minorHAnsi" w:eastAsiaTheme="minorEastAsia" w:hAnsiTheme="minorHAnsi" w:cstheme="minorBidi"/>
          <w:kern w:val="2"/>
          <w:sz w:val="24"/>
          <w:szCs w:val="24"/>
          <w:lang w:val="en-PL" w:eastAsia="en-GB"/>
          <w14:ligatures w14:val="standardContextual"/>
        </w:rPr>
      </w:pPr>
      <w:hyperlink w:anchor="_Toc167556077" w:history="1">
        <w:r w:rsidRPr="00620699">
          <w:rPr>
            <w:rStyle w:val="Hyperlink"/>
            <w:lang w:val="en-GB"/>
          </w:rPr>
          <w:t>5.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lang w:val="en-GB"/>
          </w:rPr>
          <w:t>IMPLEMENT</w:t>
        </w:r>
        <w:r w:rsidRPr="00620699">
          <w:rPr>
            <w:rStyle w:val="Hyperlink"/>
            <w:lang w:val="en-GB"/>
          </w:rPr>
          <w:t>A</w:t>
        </w:r>
        <w:r w:rsidRPr="00620699">
          <w:rPr>
            <w:rStyle w:val="Hyperlink"/>
            <w:lang w:val="en-GB"/>
          </w:rPr>
          <w:t>CJA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_Toc167556077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7F86F014" w14:textId="6C7B3879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78" w:history="1">
        <w:r w:rsidRPr="00620699">
          <w:rPr>
            <w:rStyle w:val="Hyperlink"/>
            <w:rFonts w:cs="Arial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Generator konsumpcji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6B53921" w14:textId="49DDAA9D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79" w:history="1">
        <w:r w:rsidRPr="00620699">
          <w:rPr>
            <w:rStyle w:val="Hyperlink"/>
            <w:rFonts w:cs="Arial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Modele 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15DAF96" w14:textId="5C63A6A4" w:rsidR="00B87129" w:rsidRDefault="00B87129">
      <w:pPr>
        <w:pStyle w:val="TOC1"/>
        <w:rPr>
          <w:rFonts w:asciiTheme="minorHAnsi" w:eastAsiaTheme="minorEastAsia" w:hAnsiTheme="minorHAnsi" w:cstheme="minorBidi"/>
          <w:kern w:val="2"/>
          <w:sz w:val="24"/>
          <w:szCs w:val="24"/>
          <w:lang w:val="en-PL" w:eastAsia="en-GB"/>
          <w14:ligatures w14:val="standardContextual"/>
        </w:rPr>
      </w:pPr>
      <w:hyperlink w:anchor="_Toc167556080" w:history="1">
        <w:r w:rsidRPr="00620699">
          <w:rPr>
            <w:rStyle w:val="Hyperlink"/>
            <w:lang w:val="en-GB"/>
          </w:rPr>
          <w:t>6.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lang w:val="en-GB"/>
          </w:rPr>
          <w:t>PODSUMOWANIE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_Toc167556080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2225C611" w14:textId="1E6D6AAE" w:rsidR="00B87129" w:rsidRDefault="00B87129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PL" w:eastAsia="en-GB"/>
          <w14:ligatures w14:val="standardContextual"/>
        </w:rPr>
      </w:pPr>
      <w:hyperlink w:anchor="_Toc167556081" w:history="1">
        <w:r w:rsidRPr="00620699">
          <w:rPr>
            <w:rStyle w:val="Hyperlink"/>
            <w:rFonts w:cs="Arial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PL" w:eastAsia="en-GB"/>
            <w14:ligatures w14:val="standardContextual"/>
          </w:rPr>
          <w:tab/>
        </w:r>
        <w:r w:rsidRPr="00620699">
          <w:rPr>
            <w:rStyle w:val="Hyperlink"/>
            <w:rFonts w:cs="Arial"/>
            <w:noProof/>
          </w:rPr>
          <w:t>Dalsze możliwości rozwoju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_Toc167556081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E2C32F9" w14:textId="2507E2D1" w:rsidR="00B87129" w:rsidRDefault="00B87129">
      <w:pPr>
        <w:pStyle w:val="TOC1"/>
        <w:rPr>
          <w:rFonts w:asciiTheme="minorHAnsi" w:eastAsiaTheme="minorEastAsia" w:hAnsiTheme="minorHAnsi" w:cstheme="minorBidi"/>
          <w:kern w:val="2"/>
          <w:sz w:val="24"/>
          <w:szCs w:val="24"/>
          <w:lang w:val="en-PL" w:eastAsia="en-GB"/>
          <w14:ligatures w14:val="standardContextual"/>
        </w:rPr>
      </w:pPr>
      <w:hyperlink w:anchor="_Toc167556082" w:history="1">
        <w:r w:rsidRPr="00620699">
          <w:rPr>
            <w:rStyle w:val="Hyperlink"/>
          </w:rPr>
          <w:t>WYKAZ LITERATURY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_Toc167556082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20AC4829" w14:textId="419E2F5B" w:rsidR="00B87129" w:rsidRDefault="00B87129">
      <w:pPr>
        <w:pStyle w:val="TOC1"/>
        <w:rPr>
          <w:rFonts w:asciiTheme="minorHAnsi" w:eastAsiaTheme="minorEastAsia" w:hAnsiTheme="minorHAnsi" w:cstheme="minorBidi"/>
          <w:kern w:val="2"/>
          <w:sz w:val="24"/>
          <w:szCs w:val="24"/>
          <w:lang w:val="en-PL" w:eastAsia="en-GB"/>
          <w14:ligatures w14:val="standardContextual"/>
        </w:rPr>
      </w:pPr>
      <w:hyperlink w:anchor="_Toc167556083" w:history="1">
        <w:r w:rsidRPr="00620699">
          <w:rPr>
            <w:rStyle w:val="Hyperlink"/>
          </w:rPr>
          <w:t>Bibliography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_Toc167556083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F4518A6" w14:textId="0C590E3C" w:rsidR="00F56792" w:rsidRPr="00AE61C7" w:rsidRDefault="00EC269F" w:rsidP="00B07B3F">
      <w:pPr>
        <w:tabs>
          <w:tab w:val="right" w:leader="dot" w:pos="8505"/>
        </w:tabs>
        <w:spacing w:after="120" w:line="360" w:lineRule="auto"/>
        <w:jc w:val="both"/>
        <w:rPr>
          <w:rFonts w:ascii="Arial" w:hAnsi="Arial" w:cs="Arial"/>
          <w:b/>
          <w:bCs/>
          <w:color w:val="000000" w:themeColor="text1"/>
          <w:sz w:val="20"/>
          <w:szCs w:val="20"/>
          <w:lang w:val="en-GB"/>
        </w:rPr>
        <w:sectPr w:rsidR="00F56792" w:rsidRPr="00AE61C7" w:rsidSect="00B50B92">
          <w:footnotePr>
            <w:numFmt w:val="chicago"/>
          </w:footnotePr>
          <w:pgSz w:w="11906" w:h="16838" w:code="9"/>
          <w:pgMar w:top="1418" w:right="1418" w:bottom="1418" w:left="1985" w:header="709" w:footer="709" w:gutter="0"/>
          <w:cols w:space="708"/>
          <w:docGrid w:linePitch="360"/>
        </w:sectPr>
      </w:pPr>
      <w:r w:rsidRPr="008D669A">
        <w:rPr>
          <w:rFonts w:ascii="Arial" w:hAnsi="Arial" w:cs="Arial"/>
          <w:b/>
          <w:bCs/>
          <w:color w:val="000000" w:themeColor="text1"/>
          <w:sz w:val="20"/>
          <w:szCs w:val="20"/>
        </w:rPr>
        <w:fldChar w:fldCharType="end"/>
      </w:r>
    </w:p>
    <w:p w14:paraId="28CF87F3" w14:textId="77777777" w:rsidR="003345AC" w:rsidRPr="00AE61C7" w:rsidRDefault="003345AC" w:rsidP="005C7A43">
      <w:pPr>
        <w:pStyle w:val="Heading1"/>
        <w:rPr>
          <w:rFonts w:cs="Arial"/>
          <w:color w:val="000000" w:themeColor="text1"/>
          <w:lang w:val="pl-PL"/>
        </w:rPr>
      </w:pPr>
      <w:bookmarkStart w:id="0" w:name="_Toc516556278"/>
      <w:bookmarkStart w:id="1" w:name="_Toc516650486"/>
      <w:bookmarkStart w:id="2" w:name="_Toc518369837"/>
      <w:bookmarkStart w:id="3" w:name="_Toc167556038"/>
      <w:r w:rsidRPr="00AE61C7">
        <w:rPr>
          <w:rFonts w:cs="Arial"/>
          <w:color w:val="000000" w:themeColor="text1"/>
          <w:lang w:val="pl-PL"/>
        </w:rPr>
        <w:lastRenderedPageBreak/>
        <w:t>WYKAZ WAŻNIEJSZYCH OZNACZEŃ I SKRÓTÓW</w:t>
      </w:r>
      <w:bookmarkEnd w:id="0"/>
      <w:bookmarkEnd w:id="1"/>
      <w:bookmarkEnd w:id="2"/>
      <w:bookmarkEnd w:id="3"/>
    </w:p>
    <w:p w14:paraId="3C9F417B" w14:textId="1EF753E0" w:rsidR="003345AC" w:rsidRPr="00AE61C7" w:rsidRDefault="002D06F4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LZO</w:t>
      </w:r>
      <w:r w:rsidR="003345AC" w:rsidRPr="00AE61C7">
        <w:rPr>
          <w:rFonts w:ascii="Arial" w:hAnsi="Arial" w:cs="Arial"/>
          <w:color w:val="000000" w:themeColor="text1"/>
          <w:sz w:val="20"/>
          <w:szCs w:val="20"/>
        </w:rPr>
        <w:tab/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</w:r>
      <w:r w:rsidR="003345AC" w:rsidRPr="00AE61C7">
        <w:rPr>
          <w:rFonts w:ascii="Arial" w:hAnsi="Arial" w:cs="Arial"/>
          <w:color w:val="000000" w:themeColor="text1"/>
          <w:sz w:val="20"/>
          <w:szCs w:val="20"/>
        </w:rPr>
        <w:t>–</w:t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</w:r>
      <w:r w:rsidRPr="00AE61C7">
        <w:rPr>
          <w:rFonts w:ascii="Arial" w:hAnsi="Arial" w:cs="Arial"/>
          <w:color w:val="000000" w:themeColor="text1"/>
          <w:sz w:val="20"/>
          <w:szCs w:val="20"/>
        </w:rPr>
        <w:t>licznik zdalnego odczytu energii elektrycznej</w:t>
      </w:r>
    </w:p>
    <w:p w14:paraId="3194C92C" w14:textId="060F999A" w:rsidR="00A81E1F" w:rsidRPr="00AE61C7" w:rsidRDefault="00A81E1F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SN</w:t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  <w:t>–</w:t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  <w:t>sieć średniego napięcia</w:t>
      </w:r>
    </w:p>
    <w:p w14:paraId="42BFAE9B" w14:textId="35C0370D" w:rsidR="00A81E1F" w:rsidRPr="00AE61C7" w:rsidRDefault="00A81E1F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nN</w:t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  <w:t>–</w:t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  <w:t>sieć niskiego napięcia</w:t>
      </w:r>
    </w:p>
    <w:p w14:paraId="7BFEBAF5" w14:textId="7AA4AC57" w:rsidR="00A81E1F" w:rsidRPr="00AE61C7" w:rsidRDefault="00A81E1F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OSD</w:t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  <w:t>–</w:t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  <w:t>operator systemu dystrybucyjnego</w:t>
      </w:r>
    </w:p>
    <w:p w14:paraId="23CAE9A1" w14:textId="50051167" w:rsidR="003C4606" w:rsidRPr="00AE61C7" w:rsidRDefault="003C4606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OSP</w:t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  <w:t>–</w:t>
      </w:r>
      <w:r w:rsidR="006B7188" w:rsidRPr="00AE61C7">
        <w:rPr>
          <w:rFonts w:ascii="Arial" w:hAnsi="Arial" w:cs="Arial"/>
          <w:color w:val="000000" w:themeColor="text1"/>
          <w:sz w:val="20"/>
          <w:szCs w:val="20"/>
        </w:rPr>
        <w:tab/>
        <w:t>operator systemu przesyłowego</w:t>
      </w:r>
    </w:p>
    <w:p w14:paraId="74EDEE73" w14:textId="790273A4" w:rsidR="006B7188" w:rsidRPr="00AE61C7" w:rsidRDefault="006B7188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>IoT</w:t>
      </w:r>
      <w:r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ab/>
      </w:r>
      <w:r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–</w:t>
      </w:r>
      <w:r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Internet of Things – Internet Rzeczy</w:t>
      </w:r>
    </w:p>
    <w:p w14:paraId="760F8AFF" w14:textId="3D7D532D" w:rsidR="00C74FE8" w:rsidRPr="00AE61C7" w:rsidRDefault="00C74FE8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>kV</w:t>
      </w:r>
      <w:r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ab/>
      </w:r>
      <w:r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–</w:t>
      </w:r>
      <w:r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kilowolt</w:t>
      </w:r>
    </w:p>
    <w:p w14:paraId="23969C33" w14:textId="4119ED62" w:rsidR="002A2747" w:rsidRPr="00AE61C7" w:rsidRDefault="002A2747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>GSM</w:t>
      </w:r>
      <w:r w:rsid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</w:r>
      <w:r w:rsidR="003914B3" w:rsidRPr="00AE61C7">
        <w:rPr>
          <w:rFonts w:ascii="Arial" w:hAnsi="Arial" w:cs="Arial"/>
          <w:color w:val="000000" w:themeColor="text1"/>
          <w:sz w:val="20"/>
          <w:szCs w:val="20"/>
          <w:lang w:val="en-US"/>
        </w:rPr>
        <w:t>–</w:t>
      </w:r>
      <w:r w:rsid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 xml:space="preserve">Global </w:t>
      </w:r>
      <w:r w:rsidR="003914B3"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>System for Mobile Communications</w:t>
      </w:r>
    </w:p>
    <w:p w14:paraId="02B79A0A" w14:textId="6A2C4310" w:rsidR="002A2747" w:rsidRPr="003914B3" w:rsidRDefault="002A2747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>PLC</w:t>
      </w:r>
      <w:r w:rsidR="003914B3"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</w:r>
      <w:r w:rsidR="003914B3"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–</w:t>
      </w:r>
      <w:r w:rsidR="003914B3"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Power Line Communication</w:t>
      </w:r>
    </w:p>
    <w:p w14:paraId="3956FC83" w14:textId="7223086B" w:rsidR="007902F4" w:rsidRPr="003914B3" w:rsidRDefault="007902F4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>API</w:t>
      </w:r>
      <w:r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</w:r>
      <w:r w:rsidR="003914B3"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–</w:t>
      </w:r>
      <w:r w:rsid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</w:r>
      <w:r w:rsidR="003914B3"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>Application Programming Interface</w:t>
      </w:r>
    </w:p>
    <w:p w14:paraId="2A7FEB54" w14:textId="722CF07E" w:rsidR="007902F4" w:rsidRPr="003914B3" w:rsidRDefault="007902F4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>ORM</w:t>
      </w:r>
      <w:r w:rsidR="003914B3" w:rsidRP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–</w:t>
      </w:r>
      <w:r w:rsidR="003914B3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Object Relational Mapping</w:t>
      </w:r>
    </w:p>
    <w:p w14:paraId="591774D9" w14:textId="7305F527" w:rsidR="009F0B33" w:rsidRPr="00CC54E3" w:rsidRDefault="00340BE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CC54E3">
        <w:rPr>
          <w:rFonts w:ascii="Arial" w:hAnsi="Arial" w:cs="Arial"/>
          <w:color w:val="000000" w:themeColor="text1"/>
          <w:sz w:val="20"/>
          <w:szCs w:val="20"/>
          <w:lang w:val="en-US"/>
        </w:rPr>
        <w:t>EJ</w:t>
      </w:r>
      <w:r w:rsidR="003914B3" w:rsidRPr="00CC54E3">
        <w:rPr>
          <w:rFonts w:ascii="Arial" w:hAnsi="Arial" w:cs="Arial"/>
          <w:color w:val="000000" w:themeColor="text1"/>
          <w:sz w:val="20"/>
          <w:szCs w:val="20"/>
          <w:lang w:val="en-US"/>
        </w:rPr>
        <w:tab/>
      </w:r>
      <w:r w:rsidR="003914B3" w:rsidRPr="00CC54E3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–</w:t>
      </w:r>
      <w:r w:rsidR="003914B3" w:rsidRPr="00CC54E3">
        <w:rPr>
          <w:rFonts w:ascii="Arial" w:hAnsi="Arial" w:cs="Arial"/>
          <w:color w:val="000000" w:themeColor="text1"/>
          <w:sz w:val="20"/>
          <w:szCs w:val="20"/>
          <w:lang w:val="en-US"/>
        </w:rPr>
        <w:tab/>
        <w:t>eksadżul</w:t>
      </w:r>
    </w:p>
    <w:p w14:paraId="056A9612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34EB4792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3AD418CF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5E0DDEFA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039940BD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32643183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6281C16F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0C3FCA59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28E376F2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34021BA4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0E47CA9D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3F189F8B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79774F96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461E6E72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6BC75099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4F82C120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14FA44D0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6F546D3F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47419F02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23CF5A21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07DEC88F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4FD7732C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25356A0C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0BF909DF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0CFF5DB5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112BF39A" w14:textId="77777777" w:rsidR="009F0B33" w:rsidRPr="00CC54E3" w:rsidRDefault="009F0B33" w:rsidP="005C7A43">
      <w:pPr>
        <w:tabs>
          <w:tab w:val="left" w:pos="426"/>
          <w:tab w:val="left" w:pos="709"/>
        </w:tabs>
        <w:spacing w:line="360" w:lineRule="auto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40923248" w14:textId="77777777" w:rsidR="003345AC" w:rsidRPr="00AE61C7" w:rsidRDefault="003345AC" w:rsidP="00AD1189">
      <w:pPr>
        <w:pStyle w:val="Heading1"/>
        <w:numPr>
          <w:ilvl w:val="0"/>
          <w:numId w:val="43"/>
        </w:numPr>
        <w:ind w:left="426" w:hanging="426"/>
        <w:rPr>
          <w:rFonts w:cs="Arial"/>
          <w:color w:val="000000" w:themeColor="text1"/>
          <w:lang w:val="en-GB"/>
        </w:rPr>
      </w:pPr>
      <w:bookmarkStart w:id="4" w:name="_Toc516556279"/>
      <w:bookmarkStart w:id="5" w:name="_Toc516650487"/>
      <w:bookmarkStart w:id="6" w:name="_Toc518369838"/>
      <w:bookmarkStart w:id="7" w:name="_Toc167556039"/>
      <w:r w:rsidRPr="00AE61C7">
        <w:rPr>
          <w:rFonts w:cs="Arial"/>
          <w:color w:val="000000" w:themeColor="text1"/>
          <w:lang w:val="en-GB"/>
        </w:rPr>
        <w:lastRenderedPageBreak/>
        <w:t>WSTĘP I CEL PRACY</w:t>
      </w:r>
      <w:bookmarkEnd w:id="4"/>
      <w:bookmarkEnd w:id="5"/>
      <w:bookmarkEnd w:id="6"/>
      <w:bookmarkEnd w:id="7"/>
    </w:p>
    <w:p w14:paraId="439FDB08" w14:textId="77777777" w:rsidR="003345AC" w:rsidRPr="00AE61C7" w:rsidRDefault="003345AC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  <w:r w:rsidRPr="00AE61C7">
        <w:rPr>
          <w:rFonts w:ascii="Arial" w:hAnsi="Arial" w:cs="Arial"/>
          <w:color w:val="000000" w:themeColor="text1"/>
          <w:sz w:val="20"/>
          <w:szCs w:val="20"/>
          <w:lang w:val="en-GB"/>
        </w:rPr>
        <w:t>Xxxxxxxx xxxxxxx xxxxxxxx xxxxxxxxxxxx xxxxxxxx x</w:t>
      </w:r>
      <w:r w:rsidR="004A0B72" w:rsidRPr="00AE61C7">
        <w:rPr>
          <w:rFonts w:ascii="Arial" w:hAnsi="Arial" w:cs="Arial"/>
          <w:color w:val="000000" w:themeColor="text1"/>
          <w:sz w:val="20"/>
          <w:szCs w:val="20"/>
          <w:lang w:val="en-GB"/>
        </w:rPr>
        <w:t xml:space="preserve"> xxxxxxxxx. Xxxxx xxxxxxxxx xxx</w:t>
      </w:r>
      <w:r w:rsidRPr="00AE61C7">
        <w:rPr>
          <w:rFonts w:ascii="Arial" w:hAnsi="Arial" w:cs="Arial"/>
          <w:color w:val="000000" w:themeColor="text1"/>
          <w:sz w:val="20"/>
          <w:szCs w:val="20"/>
          <w:lang w:val="en-GB"/>
        </w:rPr>
        <w:t>x xxxxxx xxxxx. Xxxxxxxx xxxxxxx xxxxxxxx xxxxxxxxxxxx xxxxxxxx x xxxxxxxxx. Xxxxxxxx xxxxxxx xxxxxxxx xxxxxxxxxxxx xxxxxxxx x xxxxxxxxx.</w:t>
      </w:r>
    </w:p>
    <w:p w14:paraId="03412362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5F390F0E" w14:textId="77777777" w:rsidR="006B7188" w:rsidRPr="00AE61C7" w:rsidRDefault="006B7188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4129F011" w14:textId="77777777" w:rsidR="006B7188" w:rsidRPr="00AE61C7" w:rsidRDefault="006B7188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14D58E29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5F9A5779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3BFF7D83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06BBC15E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4490BF61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6D062738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66A8ACF7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52D8818D" w14:textId="77777777" w:rsidR="00F76E59" w:rsidRPr="00AE61C7" w:rsidRDefault="00F76E59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22E3DAFF" w14:textId="77777777" w:rsidR="00F76E59" w:rsidRPr="00AE61C7" w:rsidRDefault="00F76E59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514C11DE" w14:textId="77777777" w:rsidR="00F76E59" w:rsidRPr="00AE61C7" w:rsidRDefault="00F76E59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7D4F1B27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532A4C11" w14:textId="77777777" w:rsidR="009F0B33" w:rsidRPr="00AE61C7" w:rsidRDefault="009F0B33" w:rsidP="006C3455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30AD565D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6AF10E34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441711EB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6ED94722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6BCCE529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2839090F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7C2A2CC2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212168D4" w14:textId="77777777" w:rsidR="009F0B33" w:rsidRPr="00AE61C7" w:rsidRDefault="009F0B33" w:rsidP="004A0B7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22A58C6E" w14:textId="77777777" w:rsidR="009F0B33" w:rsidRPr="00AE61C7" w:rsidRDefault="009F0B33" w:rsidP="002F6864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  <w:lang w:val="en-GB"/>
        </w:rPr>
      </w:pPr>
    </w:p>
    <w:p w14:paraId="62D597F2" w14:textId="263227EA" w:rsidR="00E10305" w:rsidRPr="00AE61C7" w:rsidRDefault="00BB71DC" w:rsidP="00BB4327">
      <w:pPr>
        <w:pStyle w:val="Heading1"/>
        <w:numPr>
          <w:ilvl w:val="0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8" w:name="_Toc167556040"/>
      <w:r w:rsidRPr="00AE61C7">
        <w:rPr>
          <w:rFonts w:cs="Arial"/>
          <w:color w:val="000000" w:themeColor="text1"/>
          <w:lang w:val="pl-PL"/>
        </w:rPr>
        <w:lastRenderedPageBreak/>
        <w:t xml:space="preserve">IDEA </w:t>
      </w:r>
      <w:r w:rsidR="006C3455" w:rsidRPr="00AE61C7">
        <w:rPr>
          <w:rFonts w:cs="Arial"/>
          <w:color w:val="000000" w:themeColor="text1"/>
          <w:lang w:val="pl-PL"/>
        </w:rPr>
        <w:t>DZIAŁANIA ZDALNEGO ODCZYTU ENERGII ELEKTRYCZNEJ</w:t>
      </w:r>
      <w:bookmarkEnd w:id="8"/>
    </w:p>
    <w:p w14:paraId="7CEA29E4" w14:textId="058C3A41" w:rsidR="00CE76AF" w:rsidRPr="00AE61C7" w:rsidRDefault="00CE76AF" w:rsidP="00CE76AF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Analiza danych </w:t>
      </w:r>
      <w:r w:rsidR="002A2747" w:rsidRPr="00AE61C7">
        <w:rPr>
          <w:rFonts w:ascii="Arial" w:hAnsi="Arial" w:cs="Arial"/>
          <w:color w:val="000000" w:themeColor="text1"/>
          <w:sz w:val="20"/>
          <w:szCs w:val="20"/>
        </w:rPr>
        <w:t xml:space="preserve">pomiarowych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w czasie zbliżonym do rzeczywistego stanowi kluczowy element kompleksowego zarządzania systemem wytwarzania, dystrybucji i przesyłu energii elektrycznej. W tej kwestii licznik zdalnego odczytu staje się niezastąpionym narzędziem, które nie tylko umożliwia dokładne rozliczanie zużycia energii na podstawie bieżących danych, ale </w:t>
      </w:r>
      <w:r w:rsidR="00C554EF" w:rsidRPr="00AE61C7">
        <w:rPr>
          <w:rFonts w:ascii="Arial" w:hAnsi="Arial" w:cs="Arial"/>
          <w:color w:val="000000" w:themeColor="text1"/>
          <w:sz w:val="20"/>
          <w:szCs w:val="20"/>
        </w:rPr>
        <w:t>również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otwiera możliwoś</w:t>
      </w:r>
      <w:r w:rsidR="009E1165" w:rsidRPr="00AE61C7">
        <w:rPr>
          <w:rFonts w:ascii="Arial" w:hAnsi="Arial" w:cs="Arial"/>
          <w:color w:val="000000" w:themeColor="text1"/>
          <w:sz w:val="20"/>
          <w:szCs w:val="20"/>
        </w:rPr>
        <w:t>ć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głębszej analizy oraz optymalizacji wykorzystania zasobów energetycznych. </w:t>
      </w:r>
    </w:p>
    <w:p w14:paraId="3C50A581" w14:textId="73334BDF" w:rsidR="00CE76AF" w:rsidRPr="00AE61C7" w:rsidRDefault="00CE76AF" w:rsidP="00CE76AF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Wraz z wprowadzeniem projektu nowelizacji ustawy Prawo Energetyczne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-1553377876"/>
          <w:citation/>
        </w:sdtPr>
        <w:sdtContent>
          <w:r w:rsidR="00CD1292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CD1292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CITATION Ust97 \l 1045 </w:instrText>
          </w:r>
          <w:r w:rsidR="00CD1292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CD1292" w:rsidRPr="00AE61C7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 xml:space="preserve"> (Ustawa, 1997)</w:t>
          </w:r>
          <w:r w:rsidR="00CD1292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, będącego implementacją europejskich regulacji do polskiej energetyki, wzrasta zainteresowanie tematem liczników zdalnego odczytu energii elektrycznej. Akt prawny nakłada na operatorów systemów dystrybucyjnych obowiązek zainstalowania tych mierników w co najmniej 80% gospodarstw domowych do końca 2028 roku. Dodatkowo, operatorzy muszą pokryć koszty instalacji u odbiorców przyłączonych do sieci o napięciu do 1 kV. Projekt ten stanowi bez wątpienia </w:t>
      </w:r>
      <w:r w:rsidR="006C3455" w:rsidRPr="00AE61C7">
        <w:rPr>
          <w:rFonts w:ascii="Arial" w:hAnsi="Arial" w:cs="Arial"/>
          <w:color w:val="000000" w:themeColor="text1"/>
          <w:sz w:val="20"/>
          <w:szCs w:val="20"/>
        </w:rPr>
        <w:t>duże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wyzwanie, zarówno pod kątem montażu, jak i utrzymania infrastruktury.</w:t>
      </w:r>
    </w:p>
    <w:p w14:paraId="7C46FCDC" w14:textId="6224524B" w:rsidR="003345AC" w:rsidRPr="00AE61C7" w:rsidRDefault="00406919" w:rsidP="00A04974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9" w:name="_Toc167556041"/>
      <w:r w:rsidRPr="00AE61C7">
        <w:rPr>
          <w:rFonts w:cs="Arial"/>
          <w:color w:val="000000" w:themeColor="text1"/>
          <w:lang w:val="pl-PL"/>
        </w:rPr>
        <w:t>Licznik dwukierunkowy</w:t>
      </w:r>
      <w:bookmarkEnd w:id="9"/>
    </w:p>
    <w:p w14:paraId="764EA4D1" w14:textId="403E6926" w:rsidR="006D755B" w:rsidRPr="00AE61C7" w:rsidRDefault="00051826" w:rsidP="002D06F4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Nazywany "inteligentnym" licznikiem, LZO jest elektronicznym miernikiem zużycia energii, który pozwala na dwukierunkową komunikację</w:t>
      </w:r>
      <w:r w:rsidR="00794510" w:rsidRPr="00AE61C7">
        <w:rPr>
          <w:rFonts w:ascii="Arial" w:hAnsi="Arial" w:cs="Arial"/>
          <w:color w:val="000000" w:themeColor="text1"/>
          <w:sz w:val="20"/>
          <w:szCs w:val="20"/>
        </w:rPr>
        <w:t xml:space="preserve"> - w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przeciwieństwie do tradycyjnych liczników, gdzie przepływ prądu jest jednokierunkowy </w:t>
      </w:r>
      <w:r w:rsidR="00794510" w:rsidRPr="00AE61C7">
        <w:rPr>
          <w:rFonts w:ascii="Arial" w:hAnsi="Arial" w:cs="Arial"/>
          <w:color w:val="000000" w:themeColor="text1"/>
          <w:sz w:val="20"/>
          <w:szCs w:val="20"/>
        </w:rPr>
        <w:t>(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z sieci elektroenergetycznej do odbiorników</w:t>
      </w:r>
      <w:r w:rsidR="00794510" w:rsidRPr="00AE61C7">
        <w:rPr>
          <w:rFonts w:ascii="Arial" w:hAnsi="Arial" w:cs="Arial"/>
          <w:color w:val="000000" w:themeColor="text1"/>
          <w:sz w:val="20"/>
          <w:szCs w:val="20"/>
        </w:rPr>
        <w:t>). L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icznik dwukierunkowy został zaprojektowany z myślą o tzw. prosumentach - czyli konsumentach, którzy jednocześnie są producentami energii elektrycznej, np. posiadają instalację fotowoltaiczną. W takim przypadku nadmiar energii wytworzonej lokalnie może być sprzedawany do sieci, natomiast w przypadku niedoboru - energia pobierana jest z sieci. </w:t>
      </w:r>
      <w:r w:rsidR="006D755B" w:rsidRPr="00AE61C7">
        <w:rPr>
          <w:rFonts w:ascii="Arial" w:hAnsi="Arial" w:cs="Arial"/>
          <w:color w:val="000000" w:themeColor="text1"/>
          <w:sz w:val="20"/>
          <w:szCs w:val="20"/>
        </w:rPr>
        <w:t>Na rysunku 2.1 został przedstawiony uproszczony schemat instalacji z licznikiem dwukierunkowym.</w:t>
      </w:r>
    </w:p>
    <w:p w14:paraId="276CDA70" w14:textId="1604C432" w:rsidR="006D755B" w:rsidRPr="00AE61C7" w:rsidRDefault="006D755B" w:rsidP="00084950">
      <w:pPr>
        <w:spacing w:after="120" w:line="360" w:lineRule="auto"/>
        <w:ind w:firstLine="708"/>
        <w:jc w:val="center"/>
        <w:rPr>
          <w:rFonts w:ascii="Arial" w:hAnsi="Arial" w:cs="Arial"/>
        </w:rPr>
      </w:pPr>
      <w:r w:rsidRPr="00AE61C7">
        <w:rPr>
          <w:rFonts w:ascii="Arial" w:hAnsi="Arial" w:cs="Arial"/>
        </w:rPr>
        <w:fldChar w:fldCharType="begin"/>
      </w:r>
      <w:r w:rsidRPr="00AE61C7">
        <w:rPr>
          <w:rFonts w:ascii="Arial" w:hAnsi="Arial" w:cs="Arial"/>
        </w:rPr>
        <w:instrText xml:space="preserve"> INCLUDEPICTURE "https://www.archon.pl/uploads/article/10/10362/7884/zasada-dzialania.png" \* MERGEFORMATINET </w:instrText>
      </w:r>
      <w:r w:rsidRPr="00AE61C7">
        <w:rPr>
          <w:rFonts w:ascii="Arial" w:hAnsi="Arial" w:cs="Arial"/>
        </w:rPr>
        <w:fldChar w:fldCharType="separate"/>
      </w:r>
      <w:r w:rsidRPr="00AE61C7">
        <w:rPr>
          <w:rFonts w:ascii="Arial" w:hAnsi="Arial" w:cs="Arial"/>
          <w:noProof/>
        </w:rPr>
        <w:drawing>
          <wp:inline distT="0" distB="0" distL="0" distR="0" wp14:anchorId="4FE76CE8" wp14:editId="1FE5B63D">
            <wp:extent cx="4872501" cy="2824480"/>
            <wp:effectExtent l="0" t="0" r="0" b="0"/>
            <wp:docPr id="847389249" name="Picture 1" descr="Projekt instalacji fotowoltaicznej - ARCHON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jekt instalacji fotowoltaicznej - ARCHON+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732" cy="290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1C7">
        <w:rPr>
          <w:rFonts w:ascii="Arial" w:hAnsi="Arial" w:cs="Arial"/>
        </w:rPr>
        <w:fldChar w:fldCharType="end"/>
      </w:r>
    </w:p>
    <w:p w14:paraId="17989332" w14:textId="6C6AF4B5" w:rsidR="006D755B" w:rsidRPr="00AE61C7" w:rsidRDefault="00D5250E" w:rsidP="00D5250E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t xml:space="preserve">Rys. </w:t>
      </w:r>
      <w:r w:rsidR="006D755B" w:rsidRPr="00AE61C7">
        <w:rPr>
          <w:rFonts w:ascii="Arial" w:hAnsi="Arial" w:cs="Arial"/>
          <w:color w:val="000000" w:themeColor="text1"/>
          <w:sz w:val="16"/>
          <w:szCs w:val="16"/>
        </w:rPr>
        <w:t xml:space="preserve">2.1. Uproszczony schemat instalacji z licznikiem dwukierunkowym </w:t>
      </w:r>
      <w:sdt>
        <w:sdtPr>
          <w:rPr>
            <w:rFonts w:ascii="Arial" w:hAnsi="Arial" w:cs="Arial"/>
            <w:color w:val="000000" w:themeColor="text1"/>
            <w:sz w:val="16"/>
            <w:szCs w:val="16"/>
          </w:rPr>
          <w:id w:val="557514649"/>
          <w:citation/>
        </w:sdtPr>
        <w:sdtContent>
          <w:r w:rsidR="00F6349D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begin"/>
          </w:r>
          <w:r w:rsidR="00F6349D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instrText xml:space="preserve"> CITATION Arc23 \l 1045 </w:instrText>
          </w:r>
          <w:r w:rsidR="00F6349D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separate"/>
          </w:r>
          <w:r w:rsidR="00F6349D" w:rsidRPr="00AE61C7">
            <w:rPr>
              <w:rFonts w:ascii="Arial" w:hAnsi="Arial" w:cs="Arial"/>
              <w:noProof/>
              <w:color w:val="000000" w:themeColor="text1"/>
              <w:sz w:val="16"/>
              <w:szCs w:val="16"/>
            </w:rPr>
            <w:t>(Archon, 2023)</w:t>
          </w:r>
          <w:r w:rsidR="00F6349D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end"/>
          </w:r>
        </w:sdtContent>
      </w:sdt>
    </w:p>
    <w:p w14:paraId="16471BBC" w14:textId="386C609A" w:rsidR="00794510" w:rsidRPr="00AE61C7" w:rsidRDefault="0092331B" w:rsidP="00794510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Licznik zdalnego odczytu (LZO) pełni kluczową rolę w systemie monitorowania zużycia energii elektrycznej. Praca tego urządzenia opiera się na cyklicznym rejestrowaniu danych o zużyciu, zwykle co </w:t>
      </w:r>
      <w:r w:rsidR="006C3455" w:rsidRPr="00AE61C7">
        <w:rPr>
          <w:rFonts w:ascii="Arial" w:hAnsi="Arial" w:cs="Arial"/>
          <w:color w:val="000000" w:themeColor="text1"/>
          <w:sz w:val="20"/>
          <w:szCs w:val="20"/>
        </w:rPr>
        <w:t>30 minut – 1 godzinę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. Ta częstotliwość pozwala na uzyskanie </w:t>
      </w:r>
      <w:r w:rsidR="006C3455" w:rsidRPr="00AE61C7">
        <w:rPr>
          <w:rFonts w:ascii="Arial" w:hAnsi="Arial" w:cs="Arial"/>
          <w:color w:val="000000" w:themeColor="text1"/>
          <w:sz w:val="20"/>
          <w:szCs w:val="20"/>
        </w:rPr>
        <w:t xml:space="preserve">dosyć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szczegółowych informacji dotyczących sposobu użytkowania energii przez odbiorców. Zgromadzone dane są następnie agregowane i przesyłane raz na dobę do koncentratora danych, zazwyczaj zlokalizowanego w stacji </w:t>
      </w:r>
      <w:r w:rsidR="00DB468E" w:rsidRPr="00AE61C7">
        <w:rPr>
          <w:rFonts w:ascii="Arial" w:hAnsi="Arial" w:cs="Arial"/>
          <w:color w:val="000000" w:themeColor="text1"/>
          <w:sz w:val="20"/>
          <w:szCs w:val="20"/>
        </w:rPr>
        <w:t>dystrybucyjnej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SN/nN. </w:t>
      </w:r>
      <w:r w:rsidR="00DB468E" w:rsidRPr="00AE61C7">
        <w:rPr>
          <w:rFonts w:ascii="Arial" w:hAnsi="Arial" w:cs="Arial"/>
          <w:color w:val="000000" w:themeColor="text1"/>
          <w:sz w:val="20"/>
          <w:szCs w:val="20"/>
        </w:rPr>
        <w:t>Następnie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dane są wysyłane do operatora sieci dystrybucyjnej (OSD) oraz sprzedawcy energii. </w:t>
      </w:r>
    </w:p>
    <w:p w14:paraId="4B6867E0" w14:textId="57D61648" w:rsidR="003345AC" w:rsidRPr="00AE61C7" w:rsidRDefault="00406919" w:rsidP="00406919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10" w:name="_Toc167556042"/>
      <w:r w:rsidRPr="00AE61C7">
        <w:rPr>
          <w:rFonts w:cs="Arial"/>
          <w:color w:val="000000" w:themeColor="text1"/>
          <w:lang w:val="pl-PL"/>
        </w:rPr>
        <w:t>Zdalny odczyt</w:t>
      </w:r>
      <w:bookmarkEnd w:id="10"/>
    </w:p>
    <w:p w14:paraId="6C81F37C" w14:textId="77777777" w:rsidR="00DD5BA2" w:rsidRPr="00AE61C7" w:rsidRDefault="00F10370" w:rsidP="00B45B59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Zdalny odczyt, znany również jako </w:t>
      </w: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Automatic Meter Reading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(AMR), stanowi kluczową technologię w sektorze energetycznym i usługach komunalnych. To rozwiązanie umożliwia automatyczne pobieranie danych z różnego rodzaju liczników, takich jak wodomierze, gazomierze, ciepłomierze czy liczniki energii elektrycznej. </w:t>
      </w:r>
    </w:p>
    <w:p w14:paraId="4B5CC2A6" w14:textId="40A42861" w:rsidR="00DD5BA2" w:rsidRPr="00AE61C7" w:rsidRDefault="00F10370" w:rsidP="00DD5BA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Istotą AMR jest jednokierunkowa transmisja danych z tych urządzeń do centralnej bazy danych operatora</w:t>
      </w:r>
      <w:r w:rsidR="00637437" w:rsidRPr="00AE61C7">
        <w:rPr>
          <w:rFonts w:ascii="Arial" w:hAnsi="Arial" w:cs="Arial"/>
          <w:color w:val="000000" w:themeColor="text1"/>
          <w:sz w:val="20"/>
          <w:szCs w:val="20"/>
        </w:rPr>
        <w:t xml:space="preserve"> (rys. 2.2)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. Dzięki temu możliwe jest monitorowanie zużycia na bieżąco lub zgodnie z ustalonymi harmonogramami, co przekłada się na efektywne zarządzanie zasobami.</w:t>
      </w:r>
    </w:p>
    <w:p w14:paraId="3FD58BC0" w14:textId="050954E8" w:rsidR="00DD5BA2" w:rsidRPr="00AE61C7" w:rsidRDefault="00DD5BA2" w:rsidP="004F366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Zdalny odczyt oferuje szereg korzyści operatorom i sprzedawcom. Dzięki niemu, operatorzy systemów dystrybucyjnych i operator systemu przesyłowego otrzymują cenne informacje na temat profili zużycia energii oraz obciążenia sieci, co pozwala na trafniejsze planowanie produkcji i dystrybucji energii w zgodzie z aktualnym popytem. </w:t>
      </w:r>
    </w:p>
    <w:p w14:paraId="7E5F1BBD" w14:textId="3A794353" w:rsidR="00DD5BA2" w:rsidRPr="00AE61C7" w:rsidRDefault="00DD5BA2" w:rsidP="00DD5BA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Oprócz tego, zdalny odczyt eliminuje błędy ludzkie związane z ręcznym sczytywaniem danych pomiarowych, co przekłada się na większą dokładność odczytu. To istotne, ponieważ precyzyjne dane są kluczowe dla skutecznego systemu zarządzania energią. </w:t>
      </w:r>
    </w:p>
    <w:p w14:paraId="7BE94A55" w14:textId="49C548AF" w:rsidR="00DD5BA2" w:rsidRPr="00AE61C7" w:rsidRDefault="00DD5BA2" w:rsidP="00DD5BA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Sprzedawcy energii wykorzystują zgromadzone informacje do rozliczeń z klientami oraz do analizy trendów zużycia, co pozwala na dostosowywanie atrakcyjniejszych ofert do indywidualnych potrzeb odbiorców.</w:t>
      </w:r>
    </w:p>
    <w:p w14:paraId="22970E6B" w14:textId="3118A875" w:rsidR="00DD5BA2" w:rsidRPr="00AE61C7" w:rsidRDefault="00382645" w:rsidP="00DD5BA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Zdalny odczyt</w:t>
      </w:r>
      <w:r w:rsidR="00DD5BA2" w:rsidRPr="00AE61C7">
        <w:rPr>
          <w:rFonts w:ascii="Arial" w:hAnsi="Arial" w:cs="Arial"/>
          <w:color w:val="000000" w:themeColor="text1"/>
          <w:sz w:val="20"/>
          <w:szCs w:val="20"/>
        </w:rPr>
        <w:t xml:space="preserve"> umożliwia również wykrywanie nieprawidłowości w zużyciu energii poprzez analizę danych dotyczących wzorców zużycia i wykrywanie anomalii. Dzięki temu można szybko reagować na sytuacje niezgodne z normami, takie jak nielegalne ingerencje w instalacje elektryczne lub manipulacje licznikami, co przyczynia się do zapewnienia uczciwości i przejrzystości w systemie dostawy energii elektrycznej. </w:t>
      </w:r>
    </w:p>
    <w:p w14:paraId="78C63ABD" w14:textId="17F5FA66" w:rsidR="00F10370" w:rsidRPr="00AE61C7" w:rsidRDefault="00DD5BA2" w:rsidP="00DD5BA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Istnieje wiele technologii zarówno przewodowych, jak i bezprzewodowych, które umożliwiają zdalny odczyt energii elektrycznej.</w:t>
      </w:r>
    </w:p>
    <w:p w14:paraId="312B060B" w14:textId="5198E0D7" w:rsidR="00F57217" w:rsidRPr="00AE61C7" w:rsidRDefault="00F57217" w:rsidP="00F57217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11" w:name="_Toc167556043"/>
      <w:r w:rsidRPr="00AE61C7">
        <w:rPr>
          <w:rFonts w:cs="Arial"/>
          <w:color w:val="000000" w:themeColor="text1"/>
          <w:lang w:val="pl-PL"/>
        </w:rPr>
        <w:t>Technologie zdalnego odczytu energii elektrycznej</w:t>
      </w:r>
      <w:bookmarkEnd w:id="11"/>
    </w:p>
    <w:p w14:paraId="1876B8FC" w14:textId="1555CC9A" w:rsidR="009F56DD" w:rsidRPr="00AE61C7" w:rsidRDefault="00B71CC4" w:rsidP="00B45B59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Jednym z popularnych rozwiązań </w:t>
      </w:r>
      <w:r w:rsidR="00DD5BA2" w:rsidRPr="00AE61C7">
        <w:rPr>
          <w:rFonts w:ascii="Arial" w:hAnsi="Arial" w:cs="Arial"/>
          <w:color w:val="000000" w:themeColor="text1"/>
          <w:sz w:val="20"/>
          <w:szCs w:val="20"/>
        </w:rPr>
        <w:t xml:space="preserve">do zdalnego odczytu energii elektrycznej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jest </w:t>
      </w: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Power Line Communication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, czyli przewodowa technologia komunikacyjna, która pozwala na transmisję danych za pośrednictwem sieci elektroenergetycznych. Wykorzystanie PLC do przesyłania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lastRenderedPageBreak/>
        <w:t>danych pomiarowych z liczników energii elektrycznej jest atrakcyjne ekonomicznie, ponieważ nie wymaga tworzenia medium transmisyjnego. Niestety</w:t>
      </w:r>
      <w:r w:rsidR="00924EE2" w:rsidRPr="00AE61C7">
        <w:rPr>
          <w:rFonts w:ascii="Arial" w:hAnsi="Arial" w:cs="Arial"/>
          <w:color w:val="000000" w:themeColor="text1"/>
          <w:sz w:val="20"/>
          <w:szCs w:val="20"/>
        </w:rPr>
        <w:t>,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sygnał z danymi pomiarowymi łatwo ulega zakłóceniom</w:t>
      </w:r>
      <w:r w:rsidR="00924EE2" w:rsidRPr="00AE61C7">
        <w:rPr>
          <w:rFonts w:ascii="Arial" w:hAnsi="Arial" w:cs="Arial"/>
          <w:color w:val="000000" w:themeColor="text1"/>
          <w:sz w:val="20"/>
          <w:szCs w:val="20"/>
        </w:rPr>
        <w:t>,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924EE2" w:rsidRPr="00AE61C7">
        <w:rPr>
          <w:rFonts w:ascii="Arial" w:hAnsi="Arial" w:cs="Arial"/>
          <w:color w:val="000000" w:themeColor="text1"/>
          <w:sz w:val="20"/>
          <w:szCs w:val="20"/>
        </w:rPr>
        <w:t>szczególnie w okolicy o dużym zagęszczeniu instalacji fotowoltaicznych, których niezbędnym elementem są falowniki</w:t>
      </w:r>
      <w:r w:rsidR="00794510" w:rsidRPr="00AE61C7">
        <w:rPr>
          <w:rFonts w:ascii="Arial" w:hAnsi="Arial" w:cs="Arial"/>
          <w:color w:val="000000" w:themeColor="text1"/>
          <w:sz w:val="20"/>
          <w:szCs w:val="20"/>
        </w:rPr>
        <w:t>,</w:t>
      </w:r>
      <w:r w:rsidR="00924EE2" w:rsidRPr="00AE61C7">
        <w:rPr>
          <w:rFonts w:ascii="Arial" w:hAnsi="Arial" w:cs="Arial"/>
          <w:color w:val="000000" w:themeColor="text1"/>
          <w:sz w:val="20"/>
          <w:szCs w:val="20"/>
        </w:rPr>
        <w:t xml:space="preserve"> będące źródłem problemu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776C0649" w14:textId="2AF1B7A6" w:rsidR="00B71CC4" w:rsidRPr="00AE61C7" w:rsidRDefault="00B71CC4" w:rsidP="00B45B59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Zwykle tam, gdzie zawodzi PLC, 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 xml:space="preserve">polscy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operatorzy stosują bezprzewodową technologię GSM</w:t>
      </w:r>
      <w:r w:rsidR="00794510" w:rsidRPr="00AE61C7">
        <w:rPr>
          <w:rFonts w:ascii="Arial" w:hAnsi="Arial" w:cs="Arial"/>
          <w:color w:val="000000" w:themeColor="text1"/>
          <w:sz w:val="20"/>
          <w:szCs w:val="20"/>
        </w:rPr>
        <w:t xml:space="preserve"> - </w:t>
      </w:r>
      <w:r w:rsidR="00794510"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Global System for Mobile Communications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, wykorzystującą sieci telefonii komórkowej. </w:t>
      </w:r>
      <w:r w:rsidR="00794510" w:rsidRPr="00AE61C7">
        <w:rPr>
          <w:rFonts w:ascii="Arial" w:hAnsi="Arial" w:cs="Arial"/>
          <w:color w:val="000000" w:themeColor="text1"/>
          <w:sz w:val="20"/>
          <w:szCs w:val="20"/>
        </w:rPr>
        <w:t>Rozwiązanie to jest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elastyczne i mobilne, ale </w:t>
      </w:r>
      <w:r w:rsidR="00924EE2" w:rsidRPr="00AE61C7">
        <w:rPr>
          <w:rFonts w:ascii="Arial" w:hAnsi="Arial" w:cs="Arial"/>
          <w:color w:val="000000" w:themeColor="text1"/>
          <w:sz w:val="20"/>
          <w:szCs w:val="20"/>
        </w:rPr>
        <w:t>bywa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kosztowne w zastosowaniach masowych</w:t>
      </w:r>
      <w:r w:rsidR="00794510" w:rsidRPr="00AE61C7">
        <w:rPr>
          <w:rFonts w:ascii="Arial" w:hAnsi="Arial" w:cs="Arial"/>
          <w:color w:val="000000" w:themeColor="text1"/>
          <w:sz w:val="20"/>
          <w:szCs w:val="20"/>
        </w:rPr>
        <w:t xml:space="preserve"> (wymagana jest karta SIM oraz odpowiedni pakiet)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75FD8C9B" w14:textId="77777777" w:rsidR="00794510" w:rsidRPr="00AE61C7" w:rsidRDefault="00924EE2" w:rsidP="000E76B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Poza wymienionymi dwoma najpopularniejszymi, dostępny jest szereg różnorodnych technologii, które mogą być wykorzystywane do zdalnego odczytu danych z liczników energii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 xml:space="preserve"> (na chwilę obecną wykorzystuje się je głównie za granicą)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1D6912F7" w14:textId="7DD1E161" w:rsidR="00794510" w:rsidRPr="00AE61C7" w:rsidRDefault="00924EE2" w:rsidP="000E76B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Dobrym przykładem jest szeroko rozpowszechniona technologia Wi-Fi, dostępna w niemal każdym domu, a do tego szybka i stabilna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 xml:space="preserve"> w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transmisji danych. </w:t>
      </w:r>
      <w:r w:rsidR="00794510" w:rsidRPr="00AE61C7">
        <w:rPr>
          <w:rFonts w:ascii="Arial" w:hAnsi="Arial" w:cs="Arial"/>
          <w:color w:val="000000" w:themeColor="text1"/>
          <w:sz w:val="20"/>
          <w:szCs w:val="20"/>
        </w:rPr>
        <w:t xml:space="preserve">Kolejną z nich jest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Wi-SUN</w:t>
      </w:r>
      <w:r w:rsidR="00794510" w:rsidRPr="00AE61C7">
        <w:rPr>
          <w:rFonts w:ascii="Arial" w:hAnsi="Arial" w:cs="Arial"/>
          <w:color w:val="000000" w:themeColor="text1"/>
          <w:sz w:val="20"/>
          <w:szCs w:val="20"/>
        </w:rPr>
        <w:t xml:space="preserve">, czyli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standard, który znajduje zastosowanie w inteligentnych sieciach energetycznych, zapewniając szeroki zasięg i niezawodność. Wi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>-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MAX</w:t>
      </w:r>
      <w:r w:rsidR="00461DBF" w:rsidRPr="00AE61C7">
        <w:rPr>
          <w:rFonts w:ascii="Arial" w:hAnsi="Arial" w:cs="Arial"/>
          <w:color w:val="000000" w:themeColor="text1"/>
          <w:sz w:val="20"/>
          <w:szCs w:val="20"/>
        </w:rPr>
        <w:t xml:space="preserve"> jest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bezprzewodowym systemem szerokopasmowym</w:t>
      </w:r>
      <w:r w:rsidR="00461DBF" w:rsidRPr="00AE61C7">
        <w:rPr>
          <w:rFonts w:ascii="Arial" w:hAnsi="Arial" w:cs="Arial"/>
          <w:color w:val="000000" w:themeColor="text1"/>
          <w:sz w:val="20"/>
          <w:szCs w:val="20"/>
        </w:rPr>
        <w:t xml:space="preserve"> i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może być wykorzystywany do przesyłania danych w obszarach wiejskich i </w:t>
      </w:r>
      <w:r w:rsidR="00461DBF" w:rsidRPr="00AE61C7">
        <w:rPr>
          <w:rFonts w:ascii="Arial" w:hAnsi="Arial" w:cs="Arial"/>
          <w:color w:val="000000" w:themeColor="text1"/>
          <w:sz w:val="20"/>
          <w:szCs w:val="20"/>
        </w:rPr>
        <w:t>słabo zaludnionych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607154D5" w14:textId="77777777" w:rsidR="00794510" w:rsidRPr="00AE61C7" w:rsidRDefault="00924EE2" w:rsidP="000E76B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ZigBee 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 xml:space="preserve">to technologia, która znajduje zastosowanie w gęstej sieci liczników (nie tylko liczników energii elektrycznej). W tej sieci sygnał jest przesyłany kolejno z jednego modułu do drugiego, a następnie do koordynatora, sterującego transmisją. Oprócz tego wyróżnia ją niski koszt i niskie zużycie energii. </w:t>
      </w:r>
    </w:p>
    <w:p w14:paraId="035DAC99" w14:textId="7E60BE4C" w:rsidR="00924EE2" w:rsidRPr="00AE61C7" w:rsidRDefault="00924EE2" w:rsidP="000E76B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Oprócz tego, 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>możliwe jest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również 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 xml:space="preserve">wykorzystanie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technologi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>i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taki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>ch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jak LTE</w:t>
      </w:r>
      <w:r w:rsidR="000E76BF" w:rsidRPr="00AE61C7">
        <w:rPr>
          <w:rFonts w:ascii="Arial" w:hAnsi="Arial" w:cs="Arial"/>
          <w:color w:val="000000" w:themeColor="text1"/>
          <w:sz w:val="20"/>
          <w:szCs w:val="20"/>
        </w:rPr>
        <w:t>, Z-Wave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, LPWAN, 6LoWPAN i 5G, oferując różne poziomy przepustowości, zasięgu i niezawodności w zależności od konkretnych potrzeb i warunków środowiskowych.</w:t>
      </w:r>
    </w:p>
    <w:p w14:paraId="3B3BBCED" w14:textId="6D704167" w:rsidR="00F57217" w:rsidRPr="00AE61C7" w:rsidRDefault="00F57217" w:rsidP="00F57217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12" w:name="_Toc167556044"/>
      <w:r w:rsidRPr="00AE61C7">
        <w:rPr>
          <w:rFonts w:cs="Arial"/>
          <w:color w:val="000000" w:themeColor="text1"/>
          <w:lang w:val="pl-PL"/>
        </w:rPr>
        <w:t>Zaawansowane zarządzanie licznikami</w:t>
      </w:r>
      <w:bookmarkEnd w:id="12"/>
    </w:p>
    <w:p w14:paraId="2479D35A" w14:textId="5C98395A" w:rsidR="00A01BBF" w:rsidRPr="00AE61C7" w:rsidRDefault="00F10370" w:rsidP="0053189A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Kolejnym etapem rozwoju technologicznego w dziedzinie zarządzania licznikami jest </w:t>
      </w: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Advanced Meter Management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(AMM). To kompleksowe podejście, które obejmuje zdalny odczyt danych</w:t>
      </w:r>
      <w:r w:rsidR="00A35CD3" w:rsidRPr="00AE61C7">
        <w:rPr>
          <w:rFonts w:ascii="Arial" w:hAnsi="Arial" w:cs="Arial"/>
          <w:color w:val="000000" w:themeColor="text1"/>
          <w:sz w:val="20"/>
          <w:szCs w:val="20"/>
        </w:rPr>
        <w:t xml:space="preserve"> i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dwukierunkową komunikację z licznikami</w:t>
      </w:r>
      <w:r w:rsidR="00637437" w:rsidRPr="00AE61C7">
        <w:rPr>
          <w:rFonts w:ascii="Arial" w:hAnsi="Arial" w:cs="Arial"/>
          <w:color w:val="000000" w:themeColor="text1"/>
          <w:sz w:val="20"/>
          <w:szCs w:val="20"/>
        </w:rPr>
        <w:t xml:space="preserve"> (rys. 2.2)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. Dzięki AMM operatorzy mają możliwość nie tylko pobierania danych, ale również aktywnego zarządzania obciążeniem</w:t>
      </w:r>
      <w:r w:rsidR="00340BE3">
        <w:rPr>
          <w:rFonts w:ascii="Arial" w:hAnsi="Arial" w:cs="Arial"/>
          <w:color w:val="000000" w:themeColor="text1"/>
          <w:sz w:val="20"/>
          <w:szCs w:val="20"/>
        </w:rPr>
        <w:t xml:space="preserve"> sieci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oraz </w:t>
      </w:r>
      <w:r w:rsidR="00340BE3">
        <w:rPr>
          <w:rFonts w:ascii="Arial" w:hAnsi="Arial" w:cs="Arial"/>
          <w:color w:val="000000" w:themeColor="text1"/>
          <w:sz w:val="20"/>
          <w:szCs w:val="20"/>
        </w:rPr>
        <w:t xml:space="preserve">zdalną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konfiguracj</w:t>
      </w:r>
      <w:r w:rsidR="00340BE3">
        <w:rPr>
          <w:rFonts w:ascii="Arial" w:hAnsi="Arial" w:cs="Arial"/>
          <w:color w:val="000000" w:themeColor="text1"/>
          <w:sz w:val="20"/>
          <w:szCs w:val="20"/>
        </w:rPr>
        <w:t>ę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liczników. </w:t>
      </w:r>
    </w:p>
    <w:p w14:paraId="2B2AEA16" w14:textId="77777777" w:rsidR="00A01BBF" w:rsidRPr="00AE61C7" w:rsidRDefault="00A01BBF" w:rsidP="00A01BB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Dużą zaletą jest możliwość monitorowania jakości energii elektrycznej w czasie rzeczywistym. To kluczowe dla zapewnienia stabilności i bezpieczeństwa krajowego systemu elektroenergetycznego, ponieważ umożliwia szybką reakcję na awarie lub nieprawidłowości w sieci, minimalizując ryzyko wystąpienia zakłóceń w dostawie energii oraz potencjalne zagrożenia dla użytkowników i infrastruktury. Przekłada się to na zwiększenie niezawodności systemu oraz poprawę jakości usług dla odbiorców. </w:t>
      </w:r>
    </w:p>
    <w:p w14:paraId="2863152D" w14:textId="77777777" w:rsidR="00A01BBF" w:rsidRPr="00AE61C7" w:rsidRDefault="00A01BBF" w:rsidP="00A01BB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lastRenderedPageBreak/>
        <w:t>Długoterminowe monitorowanie jakości energii pozwala również na śledzenie trendów i identyfikację obszarów wymagających poprawy, co przyczynia się do ciągłego doskonalenia systemu elektroenergetycznego i zapewnienia optymalnego działania infrastruktury energetycznej na poziomie całego kraju.</w:t>
      </w:r>
    </w:p>
    <w:p w14:paraId="69D1DF00" w14:textId="5D95D6C4" w:rsidR="0042366C" w:rsidRPr="00AE61C7" w:rsidRDefault="0042366C" w:rsidP="00A01BB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Przydatną funkcją dla operatorów jest również możliwość zdalnego odłączania instalacji, np. w sytuacji, gdy konsument ma zaległości finansowe i konieczne jest odłączenie dopływu energii – w tym przypadku nie trzeba fizycznie przerywać obwodu, a jedynie wysłać odpowiedni sygnał do licznika. </w:t>
      </w:r>
    </w:p>
    <w:p w14:paraId="232EF595" w14:textId="16417FD5" w:rsidR="00F10370" w:rsidRPr="00AE61C7" w:rsidRDefault="00A01BBF" w:rsidP="00A01BB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Dodatkowo</w:t>
      </w:r>
      <w:r w:rsidR="00F10370" w:rsidRPr="00AE61C7">
        <w:rPr>
          <w:rFonts w:ascii="Arial" w:hAnsi="Arial" w:cs="Arial"/>
          <w:color w:val="000000" w:themeColor="text1"/>
          <w:sz w:val="20"/>
          <w:szCs w:val="20"/>
        </w:rPr>
        <w:t xml:space="preserve">, stosowanie rozliczeń w formie </w:t>
      </w:r>
      <w:r w:rsidR="00F10370"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prepaid</w:t>
      </w:r>
      <w:r w:rsidR="00F10370" w:rsidRPr="00AE61C7">
        <w:rPr>
          <w:rFonts w:ascii="Arial" w:hAnsi="Arial" w:cs="Arial"/>
          <w:color w:val="000000" w:themeColor="text1"/>
          <w:sz w:val="20"/>
          <w:szCs w:val="20"/>
        </w:rPr>
        <w:t xml:space="preserve"> zwiększa elastyczność w zarządzaniu zasobami i umożliwia lepszą kontrolę nad kosztami. </w:t>
      </w:r>
      <w:r w:rsidR="00A35CD3" w:rsidRPr="00AE61C7">
        <w:rPr>
          <w:rFonts w:ascii="Arial" w:hAnsi="Arial" w:cs="Arial"/>
          <w:color w:val="000000" w:themeColor="text1"/>
          <w:sz w:val="20"/>
          <w:szCs w:val="20"/>
        </w:rPr>
        <w:t xml:space="preserve">Idea </w:t>
      </w:r>
      <w:r w:rsidR="00F10370" w:rsidRPr="00AE61C7">
        <w:rPr>
          <w:rFonts w:ascii="Arial" w:hAnsi="Arial" w:cs="Arial"/>
          <w:color w:val="000000" w:themeColor="text1"/>
          <w:sz w:val="20"/>
          <w:szCs w:val="20"/>
        </w:rPr>
        <w:t xml:space="preserve">AMM otwiera także nowe możliwości w dziedzinie efektywności energetycznej poprzez dynamiczne dostosowywanie parametrów sieci do zmieniających się warunków oraz preferencji </w:t>
      </w:r>
      <w:r w:rsidR="00084950" w:rsidRPr="00AE61C7">
        <w:rPr>
          <w:rFonts w:ascii="Arial" w:hAnsi="Arial" w:cs="Arial"/>
          <w:color w:val="000000" w:themeColor="text1"/>
          <w:sz w:val="20"/>
          <w:szCs w:val="20"/>
        </w:rPr>
        <w:t>odbiorców</w:t>
      </w:r>
      <w:r w:rsidR="00F10370" w:rsidRPr="00AE61C7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068A0AAD" w14:textId="2A3E7A15" w:rsidR="00F57217" w:rsidRPr="00AE61C7" w:rsidRDefault="00F57217" w:rsidP="00F57217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13" w:name="_Toc167556045"/>
      <w:r w:rsidRPr="00AE61C7">
        <w:rPr>
          <w:rFonts w:cs="Arial"/>
          <w:color w:val="000000" w:themeColor="text1"/>
          <w:lang w:val="pl-PL"/>
        </w:rPr>
        <w:t>Zaawansowana infrastruktura pomiarowa</w:t>
      </w:r>
      <w:bookmarkEnd w:id="13"/>
    </w:p>
    <w:p w14:paraId="4947193A" w14:textId="77777777" w:rsidR="00A01BBF" w:rsidRPr="00AE61C7" w:rsidRDefault="00084950" w:rsidP="00084950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Advanced Metering Infrastructure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(AMI) to kolejny krok w rozwoju technologicznym systemów pomiarowych. W skład AMI wchodzi nie tylko zdalny odczyt i zarządzanie licznikami, ale również cała infrastruktura wspierająca ten proces, takie jak centrum sterowania, baza danych oraz aplikacje analityczne</w:t>
      </w:r>
      <w:r w:rsidR="00D5250E" w:rsidRPr="00AE61C7">
        <w:rPr>
          <w:rFonts w:ascii="Arial" w:hAnsi="Arial" w:cs="Arial"/>
          <w:color w:val="000000" w:themeColor="text1"/>
          <w:sz w:val="20"/>
          <w:szCs w:val="20"/>
        </w:rPr>
        <w:t xml:space="preserve"> (rys. 2.2)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0A782EDC" w14:textId="4A37D8D6" w:rsidR="00084950" w:rsidRPr="00AE61C7" w:rsidRDefault="00084950" w:rsidP="00DD5BA2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AMI umożliwia zbieranie, analizę i przesyłanie danych o zużyciu energii w czasie zbliżonym do rzeczywistego, co daje operatorom możliwość lepszej prognozy i zarządzania zasobami. Ponadto, integracja AMI z innymi systemami, takimi jak systemy zarządzania dystrybucją energii czy systemy wsparcia decyzji, pozwala na jeszcze bardziej efektywne działanie systemu energetycznego. AMI jest trzonem koncepcji inteligentnej sieci.</w:t>
      </w:r>
    </w:p>
    <w:p w14:paraId="6A21ACE0" w14:textId="10D3D82D" w:rsidR="005447AA" w:rsidRPr="00AE61C7" w:rsidRDefault="0012585E" w:rsidP="005447AA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2A19028D" wp14:editId="5AC852D0">
            <wp:extent cx="5506409" cy="2796916"/>
            <wp:effectExtent l="0" t="0" r="5715" b="0"/>
            <wp:docPr id="1083768854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68854" name="Picture 1" descr="A diagram of a computer network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0123" cy="28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E7B7" w14:textId="23B231C6" w:rsidR="00D5250E" w:rsidRPr="00AE61C7" w:rsidRDefault="00D5250E" w:rsidP="00637437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t xml:space="preserve">Rys. 2.2. Obszary </w:t>
      </w:r>
      <w:r w:rsidR="00637437" w:rsidRPr="00AE61C7">
        <w:rPr>
          <w:rFonts w:ascii="Arial" w:hAnsi="Arial" w:cs="Arial"/>
          <w:color w:val="000000" w:themeColor="text1"/>
          <w:sz w:val="16"/>
          <w:szCs w:val="16"/>
        </w:rPr>
        <w:t>AMR, AMM i AMI</w:t>
      </w:r>
    </w:p>
    <w:p w14:paraId="39DE44E1" w14:textId="59ABC14B" w:rsidR="00F57217" w:rsidRPr="00AE61C7" w:rsidRDefault="00F57217" w:rsidP="00F57217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14" w:name="_Toc167556046"/>
      <w:r w:rsidRPr="00AE61C7">
        <w:rPr>
          <w:rFonts w:cs="Arial"/>
          <w:color w:val="000000" w:themeColor="text1"/>
          <w:lang w:val="pl-PL"/>
        </w:rPr>
        <w:lastRenderedPageBreak/>
        <w:t>Sieć inteligentna</w:t>
      </w:r>
      <w:bookmarkEnd w:id="14"/>
    </w:p>
    <w:p w14:paraId="0087E48C" w14:textId="77777777" w:rsidR="00371A41" w:rsidRPr="00AE61C7" w:rsidRDefault="00084950" w:rsidP="00D06644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Współczesne wyzwania związane z zapewnieniem stabilności, bezpieczeństwa i efektywności systemów energetycznych wymagają innowacyjnych podejść. </w:t>
      </w: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Smart Grid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, czyli inteligentna sieć elektroenergetyczna, integruje tradycyjne systemy dystrybucji energii z zaawansowanymi technologiami informatycznymi. </w:t>
      </w:r>
    </w:p>
    <w:p w14:paraId="7CC83093" w14:textId="56C8CE62" w:rsidR="002A2747" w:rsidRPr="00AE61C7" w:rsidRDefault="002A2747" w:rsidP="002A2747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Jednym z głównych założeń </w:t>
      </w: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Smart Grid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jest aktywne zaangażowanie odbiorców energii w procesy zarządzania, co umożliwia </w:t>
      </w:r>
      <w:r w:rsidR="00CE2C35" w:rsidRPr="00AE61C7">
        <w:rPr>
          <w:rFonts w:ascii="Arial" w:hAnsi="Arial" w:cs="Arial"/>
          <w:color w:val="000000" w:themeColor="text1"/>
          <w:sz w:val="20"/>
          <w:szCs w:val="20"/>
        </w:rPr>
        <w:t>elastyczniejsze i efektywniejsze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wykorzystanie zasobów energetycznych. Dzięki temu możliwe jest także łatwiejsze włączanie do sieci odnawialnych źródeł energii oraz dynamiczne dostosowywanie się do </w:t>
      </w:r>
      <w:r w:rsidR="00CE2C35" w:rsidRPr="00AE61C7">
        <w:rPr>
          <w:rFonts w:ascii="Arial" w:hAnsi="Arial" w:cs="Arial"/>
          <w:color w:val="000000" w:themeColor="text1"/>
          <w:sz w:val="20"/>
          <w:szCs w:val="20"/>
        </w:rPr>
        <w:t>zmian w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warunk</w:t>
      </w:r>
      <w:r w:rsidR="00CE2C35" w:rsidRPr="00AE61C7">
        <w:rPr>
          <w:rFonts w:ascii="Arial" w:hAnsi="Arial" w:cs="Arial"/>
          <w:color w:val="000000" w:themeColor="text1"/>
          <w:sz w:val="20"/>
          <w:szCs w:val="20"/>
        </w:rPr>
        <w:t>ach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rynkowych i środowiskowych. </w:t>
      </w:r>
    </w:p>
    <w:p w14:paraId="166DE21B" w14:textId="0C492B2A" w:rsidR="008C0AE7" w:rsidRPr="00AE61C7" w:rsidRDefault="008C0AE7" w:rsidP="008C0AE7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Smart Grid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to zaawansowany system integrujący „inteligentne domy”, odnawialne źródła energii, elektrownie konwencjonalne, magazyny energii, „inteligentne miasta”, infrastrukturę informatyczną, systemy monitorujące SCADA (</w:t>
      </w: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Supervisory Control and Data Acquisition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)</w:t>
      </w:r>
      <w:r w:rsidR="00340BE3">
        <w:rPr>
          <w:rFonts w:ascii="Arial" w:hAnsi="Arial" w:cs="Arial"/>
          <w:color w:val="000000" w:themeColor="text1"/>
          <w:sz w:val="20"/>
          <w:szCs w:val="20"/>
        </w:rPr>
        <w:t xml:space="preserve"> i wiele innych (rys. 2.3).</w:t>
      </w:r>
    </w:p>
    <w:p w14:paraId="265E3879" w14:textId="77777777" w:rsidR="00B44A3D" w:rsidRPr="00AE61C7" w:rsidRDefault="00B44A3D" w:rsidP="00B44A3D">
      <w:pPr>
        <w:spacing w:after="120" w:line="360" w:lineRule="auto"/>
        <w:ind w:firstLine="708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02A23195" wp14:editId="6E59288B">
            <wp:extent cx="5235331" cy="4786008"/>
            <wp:effectExtent l="0" t="0" r="0" b="1905"/>
            <wp:docPr id="1" name="Obraz 1" descr="A diagram of a smart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A diagram of a smart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429" cy="48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3D52" w14:textId="77777777" w:rsidR="00B44A3D" w:rsidRPr="00AE61C7" w:rsidRDefault="00B44A3D" w:rsidP="00B44A3D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t>Rys. 2.3. Koncepcja Smart Grid</w:t>
      </w:r>
    </w:p>
    <w:p w14:paraId="1075262A" w14:textId="77777777" w:rsidR="00B44A3D" w:rsidRPr="00AE61C7" w:rsidRDefault="00B44A3D" w:rsidP="008C0AE7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048A5090" w14:textId="6E08D32F" w:rsidR="008C0AE7" w:rsidRPr="00AE61C7" w:rsidRDefault="002A2747" w:rsidP="00D06644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lastRenderedPageBreak/>
        <w:t>Ważnymi</w:t>
      </w:r>
      <w:r w:rsidR="008C0AE7" w:rsidRPr="00AE61C7">
        <w:rPr>
          <w:rFonts w:ascii="Arial" w:hAnsi="Arial" w:cs="Arial"/>
          <w:color w:val="000000" w:themeColor="text1"/>
          <w:sz w:val="20"/>
          <w:szCs w:val="20"/>
        </w:rPr>
        <w:t xml:space="preserve"> elementami Smart Grid są inteligentne domy, które umożliwiają świadome zarządzanie energią przez mieszkańców oraz odnawialne źródła energii, które zmniejszają zależność od tradycyjnych, nieodnawialnych źródeł.</w:t>
      </w:r>
    </w:p>
    <w:p w14:paraId="49420215" w14:textId="0FE7F89A" w:rsidR="004324A6" w:rsidRPr="00AE61C7" w:rsidRDefault="00084950" w:rsidP="00B44A3D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Smart Grid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to nie tylko technologiczna innowacja, ale również nowy paradygmat w zarządzaniu energią, który stawia na zrównoważony rozwój, efektywność energetyczną oraz większą kontrolę i elastyczność dla wszystkich uczestników systemu.</w:t>
      </w:r>
    </w:p>
    <w:p w14:paraId="2D23331D" w14:textId="31142051" w:rsidR="00F57217" w:rsidRPr="00AE61C7" w:rsidRDefault="00F57217" w:rsidP="00F57217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15" w:name="_Toc167556047"/>
      <w:r w:rsidRPr="00AE61C7">
        <w:rPr>
          <w:rFonts w:cs="Arial"/>
          <w:color w:val="000000" w:themeColor="text1"/>
          <w:lang w:val="pl-PL"/>
        </w:rPr>
        <w:t>Internet Rzeczy</w:t>
      </w:r>
      <w:bookmarkEnd w:id="15"/>
    </w:p>
    <w:p w14:paraId="5BD761F5" w14:textId="5FCD511E" w:rsidR="00056A55" w:rsidRPr="00AE61C7" w:rsidRDefault="004B5E67" w:rsidP="00F47DD6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Smart Grid </w:t>
      </w:r>
      <w:r w:rsidR="00A35CD3" w:rsidRPr="00AE61C7">
        <w:rPr>
          <w:rFonts w:ascii="Arial" w:hAnsi="Arial" w:cs="Arial"/>
          <w:color w:val="000000" w:themeColor="text1"/>
          <w:sz w:val="20"/>
          <w:szCs w:val="20"/>
        </w:rPr>
        <w:t>ściśle związany z koncepcją</w:t>
      </w:r>
      <w:r w:rsidR="008626EB" w:rsidRPr="00AE61C7">
        <w:rPr>
          <w:rFonts w:ascii="Arial" w:hAnsi="Arial" w:cs="Arial"/>
          <w:color w:val="000000" w:themeColor="text1"/>
          <w:sz w:val="20"/>
          <w:szCs w:val="20"/>
        </w:rPr>
        <w:t xml:space="preserve"> Internet</w:t>
      </w:r>
      <w:r w:rsidR="00A35CD3" w:rsidRPr="00AE61C7">
        <w:rPr>
          <w:rFonts w:ascii="Arial" w:hAnsi="Arial" w:cs="Arial"/>
          <w:color w:val="000000" w:themeColor="text1"/>
          <w:sz w:val="20"/>
          <w:szCs w:val="20"/>
        </w:rPr>
        <w:t>u</w:t>
      </w:r>
      <w:r w:rsidR="008626EB" w:rsidRPr="00AE61C7">
        <w:rPr>
          <w:rFonts w:ascii="Arial" w:hAnsi="Arial" w:cs="Arial"/>
          <w:color w:val="000000" w:themeColor="text1"/>
          <w:sz w:val="20"/>
          <w:szCs w:val="20"/>
        </w:rPr>
        <w:t xml:space="preserve"> Rzeczy (</w:t>
      </w:r>
      <w:r w:rsidR="008626EB"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Internet of Things</w:t>
      </w:r>
      <w:r w:rsidR="008626EB" w:rsidRPr="00AE61C7">
        <w:rPr>
          <w:rFonts w:ascii="Arial" w:hAnsi="Arial" w:cs="Arial"/>
          <w:color w:val="000000" w:themeColor="text1"/>
          <w:sz w:val="20"/>
          <w:szCs w:val="20"/>
        </w:rPr>
        <w:t>).</w:t>
      </w:r>
      <w:r w:rsidR="00413B44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3E05C9" w:rsidRPr="00AE61C7">
        <w:rPr>
          <w:rFonts w:ascii="Arial" w:hAnsi="Arial" w:cs="Arial"/>
          <w:color w:val="000000" w:themeColor="text1"/>
          <w:sz w:val="20"/>
          <w:szCs w:val="20"/>
        </w:rPr>
        <w:t xml:space="preserve">IoT </w:t>
      </w:r>
      <w:r w:rsidR="00A02495" w:rsidRPr="00AE61C7">
        <w:rPr>
          <w:rFonts w:ascii="Arial" w:hAnsi="Arial" w:cs="Arial"/>
          <w:color w:val="000000" w:themeColor="text1"/>
          <w:sz w:val="20"/>
          <w:szCs w:val="20"/>
        </w:rPr>
        <w:t>jest siecią fizycznych obiektów wyposażonych w technologie pozwalające na</w:t>
      </w:r>
      <w:r w:rsidR="0059614C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95D35" w:rsidRPr="00AE61C7">
        <w:rPr>
          <w:rFonts w:ascii="Arial" w:hAnsi="Arial" w:cs="Arial"/>
          <w:color w:val="000000" w:themeColor="text1"/>
          <w:sz w:val="20"/>
          <w:szCs w:val="20"/>
        </w:rPr>
        <w:t>wymianę danych z innymi obiektami</w:t>
      </w:r>
      <w:r w:rsidR="0096520F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95D35" w:rsidRPr="00AE61C7">
        <w:rPr>
          <w:rFonts w:ascii="Arial" w:hAnsi="Arial" w:cs="Arial"/>
          <w:color w:val="000000" w:themeColor="text1"/>
          <w:sz w:val="20"/>
          <w:szCs w:val="20"/>
        </w:rPr>
        <w:t>za pośrednictwem sieci Internet.</w:t>
      </w:r>
      <w:r w:rsidR="000C65ED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49980177" w14:textId="6BFD13BA" w:rsidR="00D67D6B" w:rsidRPr="00AE61C7" w:rsidRDefault="00D67D6B" w:rsidP="00F47DD6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PL"/>
        </w:rPr>
      </w:pPr>
      <w:r w:rsidRPr="00AE61C7">
        <w:rPr>
          <w:rFonts w:ascii="Arial" w:hAnsi="Arial" w:cs="Arial"/>
          <w:color w:val="000000" w:themeColor="text1"/>
          <w:sz w:val="20"/>
          <w:szCs w:val="20"/>
          <w:lang w:val="en-PL"/>
        </w:rPr>
        <w:t xml:space="preserve">W ramach </w:t>
      </w: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  <w:lang w:val="en-PL"/>
        </w:rPr>
        <w:t>Smart Grid</w:t>
      </w:r>
      <w:r w:rsidRPr="00AE61C7">
        <w:rPr>
          <w:rFonts w:ascii="Arial" w:hAnsi="Arial" w:cs="Arial"/>
          <w:color w:val="000000" w:themeColor="text1"/>
          <w:sz w:val="20"/>
          <w:szCs w:val="20"/>
          <w:lang w:val="en-PL"/>
        </w:rPr>
        <w:t>, IoT pełni kluczową rolę, umożliwiając interakcję między różnymi elementami infrastruktury energetycznej</w:t>
      </w:r>
      <w:r w:rsidR="00A35CD3" w:rsidRPr="00AE61C7">
        <w:rPr>
          <w:rFonts w:ascii="Arial" w:hAnsi="Arial" w:cs="Arial"/>
          <w:color w:val="000000" w:themeColor="text1"/>
          <w:sz w:val="20"/>
          <w:szCs w:val="20"/>
          <w:lang w:val="en-PL"/>
        </w:rPr>
        <w:t xml:space="preserve"> (rys. 2.4)</w:t>
      </w:r>
      <w:r w:rsidRPr="00AE61C7">
        <w:rPr>
          <w:rFonts w:ascii="Arial" w:hAnsi="Arial" w:cs="Arial"/>
          <w:color w:val="000000" w:themeColor="text1"/>
          <w:sz w:val="20"/>
          <w:szCs w:val="20"/>
          <w:lang w:val="en-PL"/>
        </w:rPr>
        <w:t xml:space="preserve">. W kontekście poprzednich podpunktów, wykorzystanie technologii IoT w Smart Grid przyczynia się do </w:t>
      </w:r>
      <w:r w:rsidR="00CE2C35" w:rsidRPr="00AE61C7">
        <w:rPr>
          <w:rFonts w:ascii="Arial" w:hAnsi="Arial" w:cs="Arial"/>
          <w:color w:val="000000" w:themeColor="text1"/>
          <w:sz w:val="20"/>
          <w:szCs w:val="20"/>
          <w:lang w:val="en-PL"/>
        </w:rPr>
        <w:t>lepszego</w:t>
      </w:r>
      <w:r w:rsidRPr="00AE61C7">
        <w:rPr>
          <w:rFonts w:ascii="Arial" w:hAnsi="Arial" w:cs="Arial"/>
          <w:color w:val="000000" w:themeColor="text1"/>
          <w:sz w:val="20"/>
          <w:szCs w:val="20"/>
          <w:lang w:val="en-PL"/>
        </w:rPr>
        <w:t xml:space="preserve"> zarządzania i optymalizacji procesów związanych z produkcją, dystrybucją i konsumpcją energii. </w:t>
      </w:r>
    </w:p>
    <w:p w14:paraId="7EBDEFA5" w14:textId="6FFBDB98" w:rsidR="00D67D6B" w:rsidRPr="00AE61C7" w:rsidRDefault="00D67D6B" w:rsidP="00F47DD6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  <w:lang w:val="en-PL"/>
        </w:rPr>
      </w:pPr>
      <w:r w:rsidRPr="00AE61C7">
        <w:rPr>
          <w:rFonts w:ascii="Arial" w:hAnsi="Arial" w:cs="Arial"/>
          <w:color w:val="000000" w:themeColor="text1"/>
          <w:sz w:val="20"/>
          <w:szCs w:val="20"/>
          <w:lang w:val="en-PL"/>
        </w:rPr>
        <w:t>Integracja Internetu Rzeczy z Smart Grid tworzy kompleksowy ekosystem, w którym dane są zbierane, przetwarzane i wykorzystywane by zoptymalizować efektywność, niezawodność i zrównoważoność systemów energetycznych. To połączenie technologii otwiera nowe możliwości dla przemysłu energetycznego, które mogą przyczynić się do bardziej efektywnego wykorzystania zasobów oraz redukcji emisji gazów cieplarnianych.</w:t>
      </w:r>
    </w:p>
    <w:p w14:paraId="69A23303" w14:textId="7F0D7C07" w:rsidR="00496EF2" w:rsidRPr="00AE61C7" w:rsidRDefault="00D67D6B" w:rsidP="006D2C56">
      <w:pPr>
        <w:spacing w:after="120" w:line="360" w:lineRule="auto"/>
        <w:ind w:firstLine="708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435C0DA8" wp14:editId="76B7C729">
            <wp:extent cx="5198400" cy="2974269"/>
            <wp:effectExtent l="0" t="0" r="0" b="0"/>
            <wp:docPr id="1610183570" name="Picture 1" descr="A diagram of smart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83570" name="Picture 1" descr="A diagram of smart gri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0303" cy="30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3F63" w14:textId="7B99CAD7" w:rsidR="00FD41B4" w:rsidRPr="00AE61C7" w:rsidRDefault="00FD41B4" w:rsidP="00A35CD3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t>Rys 2.</w:t>
      </w:r>
      <w:r w:rsidR="00A35CD3" w:rsidRPr="00AE61C7">
        <w:rPr>
          <w:rFonts w:ascii="Arial" w:hAnsi="Arial" w:cs="Arial"/>
          <w:color w:val="000000" w:themeColor="text1"/>
          <w:sz w:val="16"/>
          <w:szCs w:val="16"/>
        </w:rPr>
        <w:t>4</w:t>
      </w:r>
      <w:r w:rsidRPr="00AE61C7">
        <w:rPr>
          <w:rFonts w:ascii="Arial" w:hAnsi="Arial" w:cs="Arial"/>
          <w:color w:val="000000" w:themeColor="text1"/>
          <w:sz w:val="16"/>
          <w:szCs w:val="16"/>
        </w:rPr>
        <w:t xml:space="preserve">. Schemat </w:t>
      </w:r>
      <w:r w:rsidR="00EA22DE" w:rsidRPr="00AE61C7">
        <w:rPr>
          <w:rFonts w:ascii="Arial" w:hAnsi="Arial" w:cs="Arial"/>
          <w:color w:val="000000" w:themeColor="text1"/>
          <w:sz w:val="16"/>
          <w:szCs w:val="16"/>
        </w:rPr>
        <w:t>zależności AMR, AMM, AMI, Smart Grid i IoT</w:t>
      </w:r>
    </w:p>
    <w:p w14:paraId="262F1B74" w14:textId="77777777" w:rsidR="00B44A3D" w:rsidRPr="00AE61C7" w:rsidRDefault="00B44A3D" w:rsidP="00A35CD3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5676CC67" w14:textId="77777777" w:rsidR="00B44A3D" w:rsidRPr="00AE61C7" w:rsidRDefault="00B44A3D" w:rsidP="00A35CD3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597BE119" w14:textId="77777777" w:rsidR="00B44A3D" w:rsidRPr="00AE61C7" w:rsidRDefault="00B44A3D" w:rsidP="00A35CD3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33F6BFB3" w14:textId="1A5C43CB" w:rsidR="00F57217" w:rsidRPr="00AE61C7" w:rsidRDefault="00EA22DE" w:rsidP="00BD31C2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16" w:name="_Toc167556048"/>
      <w:r w:rsidRPr="00AE61C7">
        <w:rPr>
          <w:rFonts w:cs="Arial"/>
          <w:color w:val="000000" w:themeColor="text1"/>
          <w:lang w:val="pl-PL"/>
        </w:rPr>
        <w:lastRenderedPageBreak/>
        <w:t xml:space="preserve">Korzyści </w:t>
      </w:r>
      <w:r w:rsidR="00F57217" w:rsidRPr="00AE61C7">
        <w:rPr>
          <w:rFonts w:cs="Arial"/>
          <w:color w:val="000000" w:themeColor="text1"/>
          <w:lang w:val="pl-PL"/>
        </w:rPr>
        <w:t xml:space="preserve">ze </w:t>
      </w:r>
      <w:r w:rsidR="00FD41B4" w:rsidRPr="00AE61C7">
        <w:rPr>
          <w:rFonts w:cs="Arial"/>
          <w:color w:val="000000" w:themeColor="text1"/>
          <w:lang w:val="pl-PL"/>
        </w:rPr>
        <w:t>zdalnego odczytu</w:t>
      </w:r>
      <w:bookmarkEnd w:id="16"/>
    </w:p>
    <w:p w14:paraId="6A915FA6" w14:textId="6E09926B" w:rsidR="00B44A3D" w:rsidRPr="00AE61C7" w:rsidRDefault="00841891" w:rsidP="00B44A3D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Oprócz pozytywnego wpływu zdalnego odczytu na Krajowy System Elektroenergetyczny, pracę operatorów systemu przesyłowego oraz operatorów systemów dystrybucyjnych i sprzedawców, technologia ta przynosi również wiele korzyści zwykłym konsumentom energii oraz może mieć ogromny wpływ na środowisko naturalne.</w:t>
      </w:r>
    </w:p>
    <w:p w14:paraId="63855D8C" w14:textId="24CFA430" w:rsidR="00F57217" w:rsidRPr="00AE61C7" w:rsidRDefault="00B44A3D" w:rsidP="00F57217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17" w:name="_Toc167556049"/>
      <w:r w:rsidRPr="00AE61C7">
        <w:rPr>
          <w:rFonts w:cs="Arial"/>
          <w:color w:val="000000" w:themeColor="text1"/>
          <w:lang w:val="pl-PL"/>
        </w:rPr>
        <w:t>Zwiększenie satysfakcji klientów</w:t>
      </w:r>
      <w:bookmarkEnd w:id="17"/>
    </w:p>
    <w:p w14:paraId="084E49E9" w14:textId="09FEF9D8" w:rsidR="009A2109" w:rsidRPr="00AE61C7" w:rsidRDefault="00841891" w:rsidP="00841891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Z</w:t>
      </w:r>
      <w:r w:rsidR="001917B6" w:rsidRPr="00AE61C7">
        <w:rPr>
          <w:rFonts w:ascii="Arial" w:hAnsi="Arial" w:cs="Arial"/>
          <w:color w:val="000000" w:themeColor="text1"/>
          <w:sz w:val="20"/>
          <w:szCs w:val="20"/>
        </w:rPr>
        <w:t>dalny odczyt</w:t>
      </w:r>
      <w:r w:rsidR="00985EC6" w:rsidRPr="00AE61C7">
        <w:rPr>
          <w:rFonts w:ascii="Arial" w:hAnsi="Arial" w:cs="Arial"/>
          <w:color w:val="000000" w:themeColor="text1"/>
          <w:sz w:val="20"/>
          <w:szCs w:val="20"/>
        </w:rPr>
        <w:t xml:space="preserve"> z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apewnia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odbiorcom energii - właścicielom gospodarstw domowych 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transparentny dostęp do </w:t>
      </w:r>
      <w:r w:rsidR="00C64593" w:rsidRPr="00AE61C7">
        <w:rPr>
          <w:rFonts w:ascii="Arial" w:hAnsi="Arial" w:cs="Arial"/>
          <w:color w:val="000000" w:themeColor="text1"/>
          <w:sz w:val="20"/>
          <w:szCs w:val="20"/>
        </w:rPr>
        <w:t>danych pomiarowych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>, co umożliwia im lepszą kontrolę</w:t>
      </w:r>
      <w:r w:rsidR="00C64593" w:rsidRPr="00AE61C7">
        <w:rPr>
          <w:rFonts w:ascii="Arial" w:hAnsi="Arial" w:cs="Arial"/>
          <w:color w:val="000000" w:themeColor="text1"/>
          <w:sz w:val="20"/>
          <w:szCs w:val="20"/>
        </w:rPr>
        <w:t xml:space="preserve"> zużycia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>.</w:t>
      </w:r>
      <w:r w:rsidR="00985EC6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C64593" w:rsidRPr="00AE61C7">
        <w:rPr>
          <w:rFonts w:ascii="Arial" w:hAnsi="Arial" w:cs="Arial"/>
          <w:color w:val="000000" w:themeColor="text1"/>
          <w:sz w:val="20"/>
          <w:szCs w:val="20"/>
        </w:rPr>
        <w:t>Dzięki temu możliwe jest zaoszczędzenie na rachunkach za energię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. Poprzez monitorowanie zużycia w czasie rzeczywistym i dostęp do precyzyjnych danych, konsumenci mogą identyfikować obszary, w których </w:t>
      </w:r>
      <w:r w:rsidR="00C64593" w:rsidRPr="00AE61C7">
        <w:rPr>
          <w:rFonts w:ascii="Arial" w:hAnsi="Arial" w:cs="Arial"/>
          <w:color w:val="000000" w:themeColor="text1"/>
          <w:sz w:val="20"/>
          <w:szCs w:val="20"/>
        </w:rPr>
        <w:t>są w stanie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 zaoszczędzić energię i tym samym obniżyć swoje rachunki za prąd, np. zrezygnować z czajnika elektrycznego na rzecz gazowego lub wymi</w:t>
      </w:r>
      <w:r w:rsidR="00402879" w:rsidRPr="00AE61C7">
        <w:rPr>
          <w:rFonts w:ascii="Arial" w:hAnsi="Arial" w:cs="Arial"/>
          <w:color w:val="000000" w:themeColor="text1"/>
          <w:sz w:val="20"/>
          <w:szCs w:val="20"/>
        </w:rPr>
        <w:t>enić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 star</w:t>
      </w:r>
      <w:r w:rsidR="00402879" w:rsidRPr="00AE61C7">
        <w:rPr>
          <w:rFonts w:ascii="Arial" w:hAnsi="Arial" w:cs="Arial"/>
          <w:color w:val="000000" w:themeColor="text1"/>
          <w:sz w:val="20"/>
          <w:szCs w:val="20"/>
        </w:rPr>
        <w:t>ą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>, nieenergooszczędn</w:t>
      </w:r>
      <w:r w:rsidR="00402879" w:rsidRPr="00AE61C7">
        <w:rPr>
          <w:rFonts w:ascii="Arial" w:hAnsi="Arial" w:cs="Arial"/>
          <w:color w:val="000000" w:themeColor="text1"/>
          <w:sz w:val="20"/>
          <w:szCs w:val="20"/>
        </w:rPr>
        <w:t>ą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 zamrażark</w:t>
      </w:r>
      <w:r w:rsidR="00402879" w:rsidRPr="00AE61C7">
        <w:rPr>
          <w:rFonts w:ascii="Arial" w:hAnsi="Arial" w:cs="Arial"/>
          <w:color w:val="000000" w:themeColor="text1"/>
          <w:sz w:val="20"/>
          <w:szCs w:val="20"/>
        </w:rPr>
        <w:t>ę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>.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Odbiorcy mogą</w:t>
      </w:r>
      <w:r w:rsidR="001917B6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>dostosowa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ć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 swoje zużyci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e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 do bardziej ekonomicznych okresów</w:t>
      </w:r>
      <w:r w:rsidR="00C64593" w:rsidRPr="00AE61C7">
        <w:rPr>
          <w:rFonts w:ascii="Arial" w:hAnsi="Arial" w:cs="Arial"/>
          <w:color w:val="000000" w:themeColor="text1"/>
          <w:sz w:val="20"/>
          <w:szCs w:val="20"/>
        </w:rPr>
        <w:t xml:space="preserve"> w ciągu doby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, co </w:t>
      </w:r>
      <w:r w:rsidR="00C64593" w:rsidRPr="00AE61C7">
        <w:rPr>
          <w:rFonts w:ascii="Arial" w:hAnsi="Arial" w:cs="Arial"/>
          <w:color w:val="000000" w:themeColor="text1"/>
          <w:sz w:val="20"/>
          <w:szCs w:val="20"/>
        </w:rPr>
        <w:t xml:space="preserve">również 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przekłada się na obniżenie rachunków. </w:t>
      </w:r>
      <w:r w:rsidR="00C64593" w:rsidRPr="00AE61C7">
        <w:rPr>
          <w:rFonts w:ascii="Arial" w:hAnsi="Arial" w:cs="Arial"/>
          <w:color w:val="000000" w:themeColor="text1"/>
          <w:sz w:val="20"/>
          <w:szCs w:val="20"/>
        </w:rPr>
        <w:t>Klienci m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ogą skorzystać </w:t>
      </w:r>
      <w:r w:rsidR="00C64593" w:rsidRPr="00AE61C7">
        <w:rPr>
          <w:rFonts w:ascii="Arial" w:hAnsi="Arial" w:cs="Arial"/>
          <w:color w:val="000000" w:themeColor="text1"/>
          <w:sz w:val="20"/>
          <w:szCs w:val="20"/>
        </w:rPr>
        <w:t xml:space="preserve">w tym celu 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z różnych programów taryfowych oferowanych przez </w:t>
      </w:r>
      <w:r w:rsidR="00C64593" w:rsidRPr="00AE61C7">
        <w:rPr>
          <w:rFonts w:ascii="Arial" w:hAnsi="Arial" w:cs="Arial"/>
          <w:color w:val="000000" w:themeColor="text1"/>
          <w:sz w:val="20"/>
          <w:szCs w:val="20"/>
        </w:rPr>
        <w:t>sprzedawców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45524A31" w14:textId="04E7FB11" w:rsidR="008146F1" w:rsidRPr="00AE61C7" w:rsidRDefault="008146F1" w:rsidP="008146F1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W Polsce, podobnie jak w wielu innych krajach, obowiązuje taryfikacja czasowa, która uwzględnia różnice w kosztach wytworzenia energii elektrycznej w różnych porach dnia. Zazwyczaj wyróżnia się dwa główne okresy zwiększonego zapotrzebowania na energię elektryczną: szczyt poranny i wieczorny</w:t>
      </w:r>
      <w:r w:rsidR="00EA40FB" w:rsidRPr="00AE61C7">
        <w:rPr>
          <w:rFonts w:ascii="Arial" w:hAnsi="Arial" w:cs="Arial"/>
          <w:color w:val="000000" w:themeColor="text1"/>
          <w:sz w:val="20"/>
          <w:szCs w:val="20"/>
        </w:rPr>
        <w:t xml:space="preserve"> oraz zmniejszonego zapotrzebowania: dolina południowa i nocna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. W okresach</w:t>
      </w:r>
      <w:r w:rsidR="00EA40FB" w:rsidRPr="00AE61C7">
        <w:rPr>
          <w:rFonts w:ascii="Arial" w:hAnsi="Arial" w:cs="Arial"/>
          <w:color w:val="000000" w:themeColor="text1"/>
          <w:sz w:val="20"/>
          <w:szCs w:val="20"/>
        </w:rPr>
        <w:t xml:space="preserve"> szczytowych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CE2C35" w:rsidRPr="00AE61C7">
        <w:rPr>
          <w:rFonts w:ascii="Arial" w:hAnsi="Arial" w:cs="Arial"/>
          <w:color w:val="000000" w:themeColor="text1"/>
          <w:sz w:val="20"/>
          <w:szCs w:val="20"/>
        </w:rPr>
        <w:t xml:space="preserve">konieczne jest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uruchomieni</w:t>
      </w:r>
      <w:r w:rsidR="00CE2C35" w:rsidRPr="00AE61C7">
        <w:rPr>
          <w:rFonts w:ascii="Arial" w:hAnsi="Arial" w:cs="Arial"/>
          <w:color w:val="000000" w:themeColor="text1"/>
          <w:sz w:val="20"/>
          <w:szCs w:val="20"/>
        </w:rPr>
        <w:t>e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dodatkowych mocy produkcyjnych, często opartych na droższych i mniej ekologicznych źródłach energii, takich jak elektrownie gazowe czy węglowe.</w:t>
      </w:r>
      <w:r w:rsidR="00EA40FB" w:rsidRPr="00AE61C7">
        <w:rPr>
          <w:rFonts w:ascii="Arial" w:hAnsi="Arial" w:cs="Arial"/>
          <w:color w:val="000000" w:themeColor="text1"/>
          <w:sz w:val="20"/>
          <w:szCs w:val="20"/>
        </w:rPr>
        <w:t xml:space="preserve"> Przykładowy profil zużycia energii dla pojedynczego gospodarstwa został przedstawiony na poniższym rysunku 2.5</w:t>
      </w:r>
      <w:r w:rsidR="00AE304C" w:rsidRPr="00AE61C7">
        <w:rPr>
          <w:rFonts w:ascii="Arial" w:hAnsi="Arial" w:cs="Arial"/>
          <w:color w:val="000000" w:themeColor="text1"/>
          <w:sz w:val="20"/>
          <w:szCs w:val="20"/>
        </w:rPr>
        <w:t>. Wykres jest stworzony w oparciu o typowy dom w Wielkiej Brytanii, ale jest zbliżony kształtem dla zużycia w polskim gospodarstwie domowym.</w:t>
      </w:r>
    </w:p>
    <w:p w14:paraId="5DA60225" w14:textId="431E68FE" w:rsidR="008146F1" w:rsidRPr="00AE61C7" w:rsidRDefault="001917B6" w:rsidP="003A269A">
      <w:pPr>
        <w:spacing w:after="120" w:line="360" w:lineRule="auto"/>
        <w:ind w:firstLine="426"/>
        <w:jc w:val="center"/>
        <w:rPr>
          <w:rFonts w:ascii="Arial" w:hAnsi="Arial" w:cs="Arial"/>
        </w:rPr>
      </w:pPr>
      <w:r w:rsidRPr="00AE61C7">
        <w:rPr>
          <w:rFonts w:ascii="Arial" w:hAnsi="Arial" w:cs="Arial"/>
          <w:noProof/>
        </w:rPr>
        <w:drawing>
          <wp:inline distT="0" distB="0" distL="0" distR="0" wp14:anchorId="00AEA3BB" wp14:editId="34CF7714">
            <wp:extent cx="5012114" cy="2491614"/>
            <wp:effectExtent l="0" t="0" r="4445" b="0"/>
            <wp:docPr id="1058531344" name="Picture 1" descr="A graph showing the peak l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31344" name="Picture 1" descr="A graph showing the peak loa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8078" cy="26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E438" w14:textId="27C41034" w:rsidR="00AE304C" w:rsidRPr="00AE61C7" w:rsidRDefault="00AE304C" w:rsidP="00AE304C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t>Rys. 2.</w:t>
      </w:r>
      <w:r w:rsidR="009E1165" w:rsidRPr="00AE61C7">
        <w:rPr>
          <w:rFonts w:ascii="Arial" w:hAnsi="Arial" w:cs="Arial"/>
          <w:color w:val="000000" w:themeColor="text1"/>
          <w:sz w:val="16"/>
          <w:szCs w:val="16"/>
        </w:rPr>
        <w:t>5</w:t>
      </w:r>
      <w:r w:rsidRPr="00AE61C7">
        <w:rPr>
          <w:rFonts w:ascii="Arial" w:hAnsi="Arial" w:cs="Arial"/>
          <w:color w:val="000000" w:themeColor="text1"/>
          <w:sz w:val="16"/>
          <w:szCs w:val="16"/>
        </w:rPr>
        <w:t xml:space="preserve">. Średni profil zużycia energii elektrycznej w typowym domu w Wielkiej Brytanii </w:t>
      </w:r>
      <w:sdt>
        <w:sdtPr>
          <w:rPr>
            <w:rFonts w:ascii="Arial" w:hAnsi="Arial" w:cs="Arial"/>
            <w:color w:val="000000" w:themeColor="text1"/>
            <w:sz w:val="16"/>
            <w:szCs w:val="16"/>
          </w:rPr>
          <w:id w:val="-92094471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instrText xml:space="preserve"> CITATION XYa22 \l 1045 </w:instrTex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16"/>
              <w:szCs w:val="16"/>
            </w:rPr>
            <w:t>(X. Yang, T. Chitsuphaphan, H. Dai i F. Meng, 2022)</w: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end"/>
          </w:r>
        </w:sdtContent>
      </w:sdt>
    </w:p>
    <w:p w14:paraId="6E6FF918" w14:textId="64E60784" w:rsidR="008146F1" w:rsidRPr="00AE61C7" w:rsidRDefault="008146F1" w:rsidP="008146F1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lastRenderedPageBreak/>
        <w:t>W celu zbilansowania zużycia energii i zmniejszenia obciążenia sieci w godzinach szczytu wprowadzane są taryfy czasowe, promujące zużycie energii elektrycznej w tzw. „dolinach”, czyli okresach mniejszego zapotrzebowania.</w:t>
      </w:r>
    </w:p>
    <w:p w14:paraId="1B4954E5" w14:textId="2EB65375" w:rsidR="00402879" w:rsidRPr="00AE61C7" w:rsidRDefault="00AE304C" w:rsidP="003A269A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Należy wspomnieć, że zużycie energii elektrycznej różni się również w zależności od pory roku. Zimą jest ono większe niż latem, a to jak duża jest różnica zależy w dużej mierze od wybranego źródła ciepła.</w:t>
      </w:r>
      <w:r w:rsidR="003A269A" w:rsidRPr="00AE61C7">
        <w:rPr>
          <w:rFonts w:ascii="Arial" w:hAnsi="Arial" w:cs="Arial"/>
          <w:color w:val="000000" w:themeColor="text1"/>
          <w:sz w:val="20"/>
          <w:szCs w:val="20"/>
        </w:rPr>
        <w:t xml:space="preserve"> Poniżej przedstawiono wykresy zużycia energii dla dwóch miesięcy: stycznia i lipca. Zimą zużycie przekracza 12 kWh, natomiast latem maksymalnie są to 3 kWh. W ujęciu rocznym średnio godzinowo pobierano z sieci 1,066 kWh energii elektrycznej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-133110891"/>
          <w:citation/>
        </w:sdtPr>
        <w:sdtContent>
          <w:r w:rsidR="0045142C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45142C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Bie22 \l 1045 </w:instrText>
          </w:r>
          <w:r w:rsidR="0045142C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45142C" w:rsidRPr="00AE61C7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(Bień, 2022)</w:t>
          </w:r>
          <w:r w:rsidR="0045142C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="003A269A"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59B32571" w14:textId="683390B8" w:rsidR="00AE304C" w:rsidRPr="00AE61C7" w:rsidRDefault="00AE304C" w:rsidP="003A269A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1D43D5B6" wp14:editId="66D807B5">
            <wp:extent cx="4334608" cy="1758720"/>
            <wp:effectExtent l="0" t="0" r="0" b="0"/>
            <wp:docPr id="27751286" name="Picture 1" descr="A graph showing a number of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286" name="Picture 1" descr="A graph showing a number of red lin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5508" cy="179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4C78" w14:textId="03DE3452" w:rsidR="003A269A" w:rsidRPr="00AE61C7" w:rsidRDefault="003A269A" w:rsidP="003A269A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75025C6D" wp14:editId="11AF823E">
            <wp:extent cx="4378472" cy="1723479"/>
            <wp:effectExtent l="0" t="0" r="3175" b="3810"/>
            <wp:docPr id="1388331160" name="Picture 1" descr="A graph showing the number of the same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31160" name="Picture 1" descr="A graph showing the number of the same numb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0835" cy="172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B7A8" w14:textId="45111EE1" w:rsidR="003A269A" w:rsidRPr="00AE61C7" w:rsidRDefault="003A269A" w:rsidP="005458F7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t xml:space="preserve">Rys. 2.6. Średni profil zużycia energii elektrycznej styczniu i lipcu 2022 </w:t>
      </w:r>
      <w:sdt>
        <w:sdtPr>
          <w:rPr>
            <w:rFonts w:ascii="Arial" w:hAnsi="Arial" w:cs="Arial"/>
            <w:color w:val="000000" w:themeColor="text1"/>
            <w:sz w:val="16"/>
            <w:szCs w:val="16"/>
          </w:rPr>
          <w:id w:val="-114137784"/>
          <w:citation/>
        </w:sdtPr>
        <w:sdtContent>
          <w:r w:rsidR="0045142C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begin"/>
          </w:r>
          <w:r w:rsidR="0045142C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instrText xml:space="preserve"> CITATION Bie22 \l 1045 </w:instrText>
          </w:r>
          <w:r w:rsidR="0045142C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separate"/>
          </w:r>
          <w:r w:rsidR="0045142C" w:rsidRPr="00AE61C7">
            <w:rPr>
              <w:rFonts w:ascii="Arial" w:hAnsi="Arial" w:cs="Arial"/>
              <w:noProof/>
              <w:color w:val="000000" w:themeColor="text1"/>
              <w:sz w:val="16"/>
              <w:szCs w:val="16"/>
            </w:rPr>
            <w:t>(Bień, 2022)</w:t>
          </w:r>
          <w:r w:rsidR="0045142C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end"/>
          </w:r>
        </w:sdtContent>
      </w:sdt>
    </w:p>
    <w:p w14:paraId="4B298462" w14:textId="06F45DE2" w:rsidR="009A2109" w:rsidRPr="00AE61C7" w:rsidRDefault="008720B0" w:rsidP="008720B0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Zdalny odczyt może także poprawić komfort i wygodę życia konsumentów poprzez umożliwienie zdalnego monitorowania zużycia pod ich nieobecność. Dzięki temu, a także </w:t>
      </w:r>
      <w:r w:rsidR="00831573" w:rsidRPr="00AE61C7">
        <w:rPr>
          <w:rFonts w:ascii="Arial" w:hAnsi="Arial" w:cs="Arial"/>
          <w:color w:val="000000" w:themeColor="text1"/>
          <w:sz w:val="20"/>
          <w:szCs w:val="20"/>
        </w:rPr>
        <w:t xml:space="preserve">dodatkowym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elementom „inteligentnego domu” konsumenci mogą zdalnie </w:t>
      </w:r>
      <w:r w:rsidR="00340BE3">
        <w:rPr>
          <w:rFonts w:ascii="Arial" w:hAnsi="Arial" w:cs="Arial"/>
          <w:color w:val="000000" w:themeColor="text1"/>
          <w:sz w:val="20"/>
          <w:szCs w:val="20"/>
        </w:rPr>
        <w:t xml:space="preserve">wychwycić nieoczekiwany pobór mocy (przykładowo, jeśli zapomnieli wyłączyć jakiś sprzęt tj. </w:t>
      </w:r>
      <w:r w:rsidR="00340BE3" w:rsidRPr="00AE61C7">
        <w:rPr>
          <w:rFonts w:ascii="Arial" w:hAnsi="Arial" w:cs="Arial"/>
          <w:color w:val="000000" w:themeColor="text1"/>
          <w:sz w:val="20"/>
          <w:szCs w:val="20"/>
        </w:rPr>
        <w:t>oświetlenie, ogrzewanie, klimatyzację</w:t>
      </w:r>
      <w:r w:rsidR="00340BE3">
        <w:rPr>
          <w:rFonts w:ascii="Arial" w:hAnsi="Arial" w:cs="Arial"/>
          <w:color w:val="000000" w:themeColor="text1"/>
          <w:sz w:val="20"/>
          <w:szCs w:val="20"/>
        </w:rPr>
        <w:t xml:space="preserve"> itp.), a następnie wyłączyć go zdalnie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, co przekłada się na większą elastyczność w zarządzaniu energią.</w:t>
      </w:r>
    </w:p>
    <w:p w14:paraId="2C5A0D14" w14:textId="6F071B15" w:rsidR="009F0B33" w:rsidRPr="00AE61C7" w:rsidRDefault="00841891" w:rsidP="0000758F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Zdalny odczyt stymuluje także rozwój świadomości ekologicznej i kształtuje zrównoważone praktyki wśród konsumentów, zachęcając ich do podejmowania bardziej proekologicznych decyzji.</w:t>
      </w:r>
      <w:r w:rsidR="0000758F" w:rsidRPr="00AE61C7">
        <w:rPr>
          <w:rFonts w:ascii="Arial" w:hAnsi="Arial" w:cs="Arial"/>
          <w:color w:val="000000" w:themeColor="text1"/>
          <w:sz w:val="20"/>
          <w:szCs w:val="20"/>
        </w:rPr>
        <w:t xml:space="preserve"> Może on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 być wykorzystywany w etyczny sposób do motywowania konsumentów do rozsądniejszego korzystania i budowania świadomości proekologicznej. Może się to dziać poprzez dostarczanie im </w:t>
      </w:r>
      <w:r w:rsidR="00831573" w:rsidRPr="00AE61C7">
        <w:rPr>
          <w:rFonts w:ascii="Arial" w:hAnsi="Arial" w:cs="Arial"/>
          <w:color w:val="000000" w:themeColor="text1"/>
          <w:sz w:val="20"/>
          <w:szCs w:val="20"/>
        </w:rPr>
        <w:t>s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>personalizowanych danych i porad dotyczących efektywności energetycznej albo w formie powiadomień o nadmiernym zużyciu w danym okresie lub sugestii dotyczących zmian w zachowani</w:t>
      </w:r>
      <w:r w:rsidR="005458F7" w:rsidRPr="00AE61C7">
        <w:rPr>
          <w:rFonts w:ascii="Arial" w:hAnsi="Arial" w:cs="Arial"/>
          <w:color w:val="000000" w:themeColor="text1"/>
          <w:sz w:val="20"/>
          <w:szCs w:val="20"/>
        </w:rPr>
        <w:t xml:space="preserve">u 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>konsumen</w:t>
      </w:r>
      <w:r w:rsidR="005458F7" w:rsidRPr="00AE61C7">
        <w:rPr>
          <w:rFonts w:ascii="Arial" w:hAnsi="Arial" w:cs="Arial"/>
          <w:color w:val="000000" w:themeColor="text1"/>
          <w:sz w:val="20"/>
          <w:szCs w:val="20"/>
        </w:rPr>
        <w:t>tów</w:t>
      </w:r>
      <w:r w:rsidR="009A2109" w:rsidRPr="00AE61C7">
        <w:rPr>
          <w:rFonts w:ascii="Arial" w:hAnsi="Arial" w:cs="Arial"/>
          <w:color w:val="000000" w:themeColor="text1"/>
          <w:sz w:val="20"/>
          <w:szCs w:val="20"/>
        </w:rPr>
        <w:t xml:space="preserve"> w celu zmniejszenia zużycia energii.</w:t>
      </w:r>
    </w:p>
    <w:p w14:paraId="0E62A87E" w14:textId="41C1F696" w:rsidR="00F57217" w:rsidRPr="00AE61C7" w:rsidRDefault="00B44A3D" w:rsidP="00F57217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18" w:name="_Toc167556050"/>
      <w:r w:rsidRPr="00AE61C7">
        <w:rPr>
          <w:rFonts w:cs="Arial"/>
          <w:color w:val="000000" w:themeColor="text1"/>
          <w:lang w:val="pl-PL"/>
        </w:rPr>
        <w:lastRenderedPageBreak/>
        <w:t>Pozytywny w</w:t>
      </w:r>
      <w:r w:rsidR="00F57217" w:rsidRPr="00AE61C7">
        <w:rPr>
          <w:rFonts w:cs="Arial"/>
          <w:color w:val="000000" w:themeColor="text1"/>
          <w:lang w:val="pl-PL"/>
        </w:rPr>
        <w:t>pływ na środowisko</w:t>
      </w:r>
      <w:bookmarkEnd w:id="18"/>
    </w:p>
    <w:p w14:paraId="47A8A657" w14:textId="247A22E8" w:rsidR="00A246A6" w:rsidRPr="00AE61C7" w:rsidRDefault="00A246A6" w:rsidP="00A246A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Redukcja emisji gazów cieplarnianych (między innymi dwutlenku węgla) jest jednym z głównych </w:t>
      </w:r>
      <w:r w:rsidR="00340BE3">
        <w:rPr>
          <w:rFonts w:ascii="Arial" w:hAnsi="Arial" w:cs="Arial"/>
          <w:color w:val="000000" w:themeColor="text1"/>
          <w:sz w:val="20"/>
          <w:szCs w:val="20"/>
        </w:rPr>
        <w:t>Unii Europejskiej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. 6 lutego 2024 Komisja Europejska ogłosiła nowy cel - zmniejszenie emisji CO</w:t>
      </w:r>
      <w:r w:rsidRPr="00AE61C7">
        <w:rPr>
          <w:rFonts w:ascii="Arial" w:hAnsi="Arial" w:cs="Arial"/>
          <w:color w:val="000000" w:themeColor="text1"/>
          <w:sz w:val="20"/>
          <w:szCs w:val="20"/>
          <w:vertAlign w:val="subscript"/>
        </w:rPr>
        <w:t>2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do roku 2040 o 90% w porównaniu z rokiem 1990. To etap pośredni, który ma pomóc osiągnąć neutralność klimatyczną do 2050 roku </w:t>
      </w:r>
      <w:sdt>
        <w:sdtPr>
          <w:rPr>
            <w:rFonts w:ascii="Arial" w:hAnsi="Arial" w:cs="Arial"/>
          </w:rPr>
          <w:id w:val="-600172467"/>
          <w:citation/>
        </w:sdtPr>
        <w:sdtContent>
          <w:r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Pr="00AE61C7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WWF24 \l 1045 </w:instrText>
          </w:r>
          <w:r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Pr="00AE61C7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(WWF, 2024)</w:t>
          </w:r>
          <w:r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7C389B46" w14:textId="45A43596" w:rsidR="00A246A6" w:rsidRPr="00AE61C7" w:rsidRDefault="00A246A6" w:rsidP="00A246A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Ograniczenie zużycia energii, a więc w rezultacie jej produkcji spowodowałoby zmniejszenie tempa zmian klimatycznych. Za tymi zmianami kryje się wiele niepokojących zjawisk, które stają się coraz bardziej powszechne np. gwałtowne topnienie pokrywy lodowej, częste powodzie i lawiny, wzrost temperatury o około 0,2 stopnia co 10 lat, susze, problemy w rolnictwie oraz wymieranie wielu gatunków roślin i zwierząt. Zmniejszenie ilości spalanych paliw kopalnych pomogłoby uchronić ekosystemy wodne oraz ograniczyć wydobycie surowców naturalnych, które są zbyt gwałtownie eksploatowane.</w:t>
      </w:r>
    </w:p>
    <w:p w14:paraId="087EE58A" w14:textId="22CCCC42" w:rsidR="00035D13" w:rsidRPr="00AE61C7" w:rsidRDefault="00035D13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Od 2017 r. konsumpcja energii w Polsce ogółem utrzymuje się na poziomie około 4,3-4,4</w:t>
      </w:r>
      <w:r w:rsidR="001F77CE" w:rsidRPr="00AE61C7">
        <w:rPr>
          <w:rFonts w:ascii="Arial" w:hAnsi="Arial" w:cs="Arial"/>
          <w:color w:val="000000" w:themeColor="text1"/>
          <w:sz w:val="20"/>
          <w:szCs w:val="20"/>
        </w:rPr>
        <w:t xml:space="preserve"> EJ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rocznie, w 2022 r. wyniosła 4,3</w:t>
      </w:r>
      <w:r w:rsidR="001F77CE" w:rsidRPr="00AE61C7">
        <w:rPr>
          <w:rFonts w:ascii="Arial" w:hAnsi="Arial" w:cs="Arial"/>
          <w:color w:val="000000" w:themeColor="text1"/>
          <w:sz w:val="20"/>
          <w:szCs w:val="20"/>
        </w:rPr>
        <w:t xml:space="preserve"> EJ</w:t>
      </w:r>
      <w:r w:rsidR="00AD1079" w:rsidRPr="00AE61C7">
        <w:rPr>
          <w:rFonts w:ascii="Arial" w:hAnsi="Arial" w:cs="Arial"/>
          <w:color w:val="000000" w:themeColor="text1"/>
          <w:sz w:val="20"/>
          <w:szCs w:val="20"/>
        </w:rPr>
        <w:t xml:space="preserve">, co zostało zilustrowane na poniższym rysunku (rys. 2.7). </w:t>
      </w:r>
    </w:p>
    <w:p w14:paraId="3E7B805E" w14:textId="5D82BA64" w:rsidR="00903ACD" w:rsidRPr="00AE61C7" w:rsidRDefault="00903ACD" w:rsidP="00AD1079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7B358469" wp14:editId="2343D89C">
            <wp:extent cx="5552159" cy="2251422"/>
            <wp:effectExtent l="0" t="0" r="0" b="0"/>
            <wp:docPr id="1031658670" name="Picture 1" descr="A graph and char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58670" name="Picture 1" descr="A graph and char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1615" cy="226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B4E0" w14:textId="14A0933D" w:rsidR="00321982" w:rsidRPr="00AE61C7" w:rsidRDefault="00AD1079" w:rsidP="00AD1079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t xml:space="preserve">Rys. 2.7. Konsumpcja energii elektrycznej w Polsce </w:t>
      </w:r>
      <w:sdt>
        <w:sdtPr>
          <w:rPr>
            <w:rFonts w:ascii="Arial" w:hAnsi="Arial" w:cs="Arial"/>
            <w:color w:val="000000" w:themeColor="text1"/>
            <w:sz w:val="16"/>
            <w:szCs w:val="16"/>
          </w:rPr>
          <w:id w:val="1951436395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instrText xml:space="preserve"> CITATION SAB23 \l 1045 </w:instrTex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16"/>
              <w:szCs w:val="16"/>
            </w:rPr>
            <w:t>(Biuro Analiz PFR S.A., 2023)</w: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end"/>
          </w:r>
        </w:sdtContent>
      </w:sdt>
    </w:p>
    <w:p w14:paraId="5774F072" w14:textId="6B6BB9F3" w:rsidR="00903ACD" w:rsidRPr="00AE61C7" w:rsidRDefault="00903AC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Do 2017 r. sektor gospodarstw domowych był największym konsumentem energii, następnie jego miejsce zajął transport</w:t>
      </w:r>
      <w:r w:rsidR="009E1165" w:rsidRPr="00AE61C7">
        <w:rPr>
          <w:rFonts w:ascii="Arial" w:hAnsi="Arial" w:cs="Arial"/>
          <w:color w:val="000000" w:themeColor="text1"/>
          <w:sz w:val="20"/>
          <w:szCs w:val="20"/>
        </w:rPr>
        <w:t xml:space="preserve"> (rys. 2.8)</w:t>
      </w:r>
      <w:r w:rsidR="003D0C88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1364406693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SAB23 \l 1045 </w:instrTex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(Biuro Analiz PFR S.A., 2023)</w: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Pr="00AE61C7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7C1725B9" w14:textId="666FA8A6" w:rsidR="00903ACD" w:rsidRPr="00AE61C7" w:rsidRDefault="00903ACD" w:rsidP="00AD1079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64A5DAA5" wp14:editId="4357CB91">
            <wp:extent cx="5399405" cy="2189480"/>
            <wp:effectExtent l="0" t="0" r="0" b="0"/>
            <wp:docPr id="981031083" name="Picture 1" descr="A graph of different colored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31083" name="Picture 1" descr="A graph of different colored lines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7F16" w14:textId="040A3686" w:rsidR="00F76E59" w:rsidRPr="00AE61C7" w:rsidRDefault="00F76E59" w:rsidP="00F76E59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lastRenderedPageBreak/>
        <w:t xml:space="preserve">Rys. 2.8. Konsumpcja energii elektrycznej w Polsce według sektorów w toe i % </w:t>
      </w:r>
      <w:sdt>
        <w:sdtPr>
          <w:rPr>
            <w:rFonts w:ascii="Arial" w:hAnsi="Arial" w:cs="Arial"/>
            <w:color w:val="000000" w:themeColor="text1"/>
            <w:sz w:val="16"/>
            <w:szCs w:val="16"/>
          </w:rPr>
          <w:id w:val="-1311698610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instrText xml:space="preserve"> CITATION SAB23 \l 1045 </w:instrTex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16"/>
              <w:szCs w:val="16"/>
            </w:rPr>
            <w:t>(Biuro Analiz PFR S.A., 2023)</w: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end"/>
          </w:r>
        </w:sdtContent>
      </w:sdt>
    </w:p>
    <w:p w14:paraId="23DACFE5" w14:textId="3C2D5EB8" w:rsidR="00903ACD" w:rsidRPr="00AE61C7" w:rsidRDefault="00831573" w:rsidP="0040287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Aktualnie w</w:t>
      </w:r>
      <w:r w:rsidR="00903ACD" w:rsidRPr="00AE61C7">
        <w:rPr>
          <w:rFonts w:ascii="Arial" w:hAnsi="Arial" w:cs="Arial"/>
          <w:color w:val="000000" w:themeColor="text1"/>
          <w:sz w:val="20"/>
          <w:szCs w:val="20"/>
        </w:rPr>
        <w:t xml:space="preserve"> Polsce 31,7% energii konsumowanej jest przez transport. 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>Drugim</w:t>
      </w:r>
      <w:r w:rsidR="00903ACD" w:rsidRPr="00AE61C7">
        <w:rPr>
          <w:rFonts w:ascii="Arial" w:hAnsi="Arial" w:cs="Arial"/>
          <w:color w:val="000000" w:themeColor="text1"/>
          <w:sz w:val="20"/>
          <w:szCs w:val="20"/>
        </w:rPr>
        <w:t xml:space="preserve"> największym 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>konsumentem</w:t>
      </w:r>
      <w:r w:rsidR="00903ACD" w:rsidRPr="00AE61C7">
        <w:rPr>
          <w:rFonts w:ascii="Arial" w:hAnsi="Arial" w:cs="Arial"/>
          <w:color w:val="000000" w:themeColor="text1"/>
          <w:sz w:val="20"/>
          <w:szCs w:val="20"/>
        </w:rPr>
        <w:t xml:space="preserve"> są gospodarstwa domowe 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– to aż </w:t>
      </w:r>
      <w:r w:rsidR="00903ACD" w:rsidRPr="00AE61C7">
        <w:rPr>
          <w:rFonts w:ascii="Arial" w:hAnsi="Arial" w:cs="Arial"/>
          <w:color w:val="000000" w:themeColor="text1"/>
          <w:sz w:val="20"/>
          <w:szCs w:val="20"/>
        </w:rPr>
        <w:t xml:space="preserve">29,9%, a 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dopiero </w:t>
      </w:r>
      <w:r w:rsidR="00903ACD" w:rsidRPr="00AE61C7">
        <w:rPr>
          <w:rFonts w:ascii="Arial" w:hAnsi="Arial" w:cs="Arial"/>
          <w:color w:val="000000" w:themeColor="text1"/>
          <w:sz w:val="20"/>
          <w:szCs w:val="20"/>
        </w:rPr>
        <w:t>trzecim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 największym konsumentem</w:t>
      </w:r>
      <w:r w:rsidR="00903ACD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jest </w:t>
      </w:r>
      <w:r w:rsidR="00903ACD" w:rsidRPr="00AE61C7">
        <w:rPr>
          <w:rFonts w:ascii="Arial" w:hAnsi="Arial" w:cs="Arial"/>
          <w:color w:val="000000" w:themeColor="text1"/>
          <w:sz w:val="20"/>
          <w:szCs w:val="20"/>
        </w:rPr>
        <w:t>przemysł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, z wynikiem </w:t>
      </w:r>
      <w:r w:rsidR="00903ACD" w:rsidRPr="00AE61C7">
        <w:rPr>
          <w:rFonts w:ascii="Arial" w:hAnsi="Arial" w:cs="Arial"/>
          <w:color w:val="000000" w:themeColor="text1"/>
          <w:sz w:val="20"/>
          <w:szCs w:val="20"/>
        </w:rPr>
        <w:t>21,9%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97221101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SAB23 \l 1045 </w:instrTex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 xml:space="preserve"> (Biuro Analiz PFR S.A., 2023)</w: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="00903ACD" w:rsidRPr="00AE61C7">
        <w:rPr>
          <w:rFonts w:ascii="Arial" w:hAnsi="Arial" w:cs="Arial"/>
          <w:color w:val="000000" w:themeColor="text1"/>
          <w:sz w:val="20"/>
          <w:szCs w:val="20"/>
        </w:rPr>
        <w:t>.</w:t>
      </w:r>
      <w:r w:rsidR="00402879" w:rsidRPr="00AE61C7">
        <w:rPr>
          <w:rFonts w:ascii="Arial" w:hAnsi="Arial" w:cs="Arial"/>
          <w:color w:val="000000" w:themeColor="text1"/>
          <w:sz w:val="20"/>
          <w:szCs w:val="20"/>
        </w:rPr>
        <w:t xml:space="preserve"> Pokazuje to jak duże znaczenie mają zwykli konsumenci energii elektrycznej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 w ogólnym krajowym zużyciu energii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(rys. 2.9)</w:t>
      </w:r>
      <w:r w:rsidR="00402879"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2959876C" w14:textId="542EDA8E" w:rsidR="00903ACD" w:rsidRPr="00AE61C7" w:rsidRDefault="00903ACD" w:rsidP="00F76E59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24835A8C" wp14:editId="40E614E6">
            <wp:extent cx="4679577" cy="3969083"/>
            <wp:effectExtent l="0" t="0" r="0" b="6350"/>
            <wp:docPr id="162219914" name="Picture 1" descr="A colorful circ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9914" name="Picture 1" descr="A colorful circle with numbers and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4163" cy="398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FD64" w14:textId="7E0E3F07" w:rsidR="00F76E59" w:rsidRPr="00AE61C7" w:rsidRDefault="00F76E59" w:rsidP="00F76E59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t xml:space="preserve">Rys. 2.9. Konsumpcja energii elektrycznej w Polsce według sektorów w % </w:t>
      </w:r>
      <w:sdt>
        <w:sdtPr>
          <w:rPr>
            <w:rFonts w:ascii="Arial" w:hAnsi="Arial" w:cs="Arial"/>
            <w:color w:val="000000" w:themeColor="text1"/>
            <w:sz w:val="16"/>
            <w:szCs w:val="16"/>
          </w:rPr>
          <w:id w:val="-1833980478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instrText xml:space="preserve"> CITATION SAB23 \l 1045 </w:instrTex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16"/>
              <w:szCs w:val="16"/>
            </w:rPr>
            <w:t>(Biuro Analiz PFR S.A., 2023)</w: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end"/>
          </w:r>
        </w:sdtContent>
      </w:sdt>
    </w:p>
    <w:p w14:paraId="3763D163" w14:textId="43D200E5" w:rsidR="00035D13" w:rsidRPr="00AE61C7" w:rsidRDefault="00AD671C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Według raportu Urzędu Regulacji Energetyki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1176687252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Ene23 \l 1045 </w:instrTex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(Urząd Regulacji Energetyki, 2023)</w: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Pr="00AE61C7">
        <w:rPr>
          <w:rFonts w:ascii="Arial" w:hAnsi="Arial" w:cs="Arial"/>
          <w:color w:val="000000" w:themeColor="text1"/>
          <w:sz w:val="20"/>
          <w:szCs w:val="20"/>
        </w:rPr>
        <w:t>, gospodarstwa domowe (nie uwzględniając przedsiębiorstw) zużyły w ciągu 2022 roku 33 508 882 MWh energii elektrycznej, co stanowiło 22,7 proc. całego wolumenu sprzedanej energii.</w:t>
      </w:r>
    </w:p>
    <w:p w14:paraId="40DBEB09" w14:textId="2821576A" w:rsidR="00F76E59" w:rsidRPr="00AE61C7" w:rsidRDefault="00F76E59" w:rsidP="00F76E5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Gdyby udało się zachęcić każde gospodarstwo domowe do zmniejszenia konsumpcji tylko o jeden procent, stanowiłoby to 335088,82 MWh.</w:t>
      </w:r>
    </w:p>
    <w:p w14:paraId="0A630DDE" w14:textId="11C5C278" w:rsidR="00EA40FB" w:rsidRPr="00AE61C7" w:rsidRDefault="00EA40FB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W 2022 r. w Polsce wyprodukowano około 179 TWh energii elektrycznej, 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to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o 0,3% mniej niż w 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>poprzednim roku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. Ponad 71% energii elektrycznej zostało wyprodukowane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j z węgla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578955451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SAB23 \l 1045 </w:instrTex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(Biuro Analiz PFR S.A., 2023)</w: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="00340BE3">
        <w:rPr>
          <w:rFonts w:ascii="Arial" w:hAnsi="Arial" w:cs="Arial"/>
          <w:color w:val="000000" w:themeColor="text1"/>
          <w:sz w:val="20"/>
          <w:szCs w:val="20"/>
        </w:rPr>
        <w:t xml:space="preserve"> (rys. 2.10)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013EE05C" w14:textId="37F28242" w:rsidR="00EA40FB" w:rsidRPr="00AE61C7" w:rsidRDefault="00EA40FB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D7BED8C" wp14:editId="4011DFAA">
            <wp:extent cx="5399405" cy="2304415"/>
            <wp:effectExtent l="0" t="0" r="0" b="0"/>
            <wp:docPr id="360916478" name="Picture 1" descr="A graph and char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6478" name="Picture 1" descr="A graph and chart of a graph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66A1" w14:textId="5A86E9B3" w:rsidR="00F76E59" w:rsidRPr="00AE61C7" w:rsidRDefault="00F76E59" w:rsidP="00F76E59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E61C7">
        <w:rPr>
          <w:rFonts w:ascii="Arial" w:hAnsi="Arial" w:cs="Arial"/>
          <w:color w:val="000000" w:themeColor="text1"/>
          <w:sz w:val="16"/>
          <w:szCs w:val="16"/>
        </w:rPr>
        <w:t xml:space="preserve">Rys. 2.10. Produkcja energii elektrycznej w Polsce </w:t>
      </w:r>
      <w:sdt>
        <w:sdtPr>
          <w:rPr>
            <w:rFonts w:ascii="Arial" w:hAnsi="Arial" w:cs="Arial"/>
            <w:color w:val="000000" w:themeColor="text1"/>
            <w:sz w:val="16"/>
            <w:szCs w:val="16"/>
          </w:rPr>
          <w:id w:val="364490961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instrText xml:space="preserve"> CITATION SAB23 \l 1045 </w:instrTex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16"/>
              <w:szCs w:val="16"/>
            </w:rPr>
            <w:t>(Biuro Analiz PFR S.A., 2023)</w:t>
          </w:r>
          <w:r w:rsidR="003D0C88" w:rsidRPr="00AE61C7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end"/>
          </w:r>
        </w:sdtContent>
      </w:sdt>
    </w:p>
    <w:p w14:paraId="03ADAA48" w14:textId="264792D8" w:rsidR="00AD671C" w:rsidRPr="00AE61C7" w:rsidRDefault="004B3BB0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Według najnowszego raportu </w:t>
      </w: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Ember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z 2023 roku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-829977692"/>
          <w:citation/>
        </w:sdtPr>
        <w:sdtContent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Emb24 \l 1045 </w:instrTex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3D0C88" w:rsidRPr="00AE61C7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(Ember, 2024)</w:t>
          </w:r>
          <w:r w:rsidR="003D0C88" w:rsidRPr="00AE61C7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w ubiegłym roku produkcja każdej kilowatogodziny energii w Polsce wiązała się z emisją </w:t>
      </w:r>
      <w:r w:rsidR="00F76E59" w:rsidRPr="00AE61C7">
        <w:rPr>
          <w:rFonts w:ascii="Arial" w:hAnsi="Arial" w:cs="Arial"/>
          <w:color w:val="000000" w:themeColor="text1"/>
          <w:sz w:val="20"/>
          <w:szCs w:val="20"/>
        </w:rPr>
        <w:t xml:space="preserve">aż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662 g CO</w:t>
      </w:r>
      <w:r w:rsidRPr="00AE61C7">
        <w:rPr>
          <w:rFonts w:ascii="Arial" w:hAnsi="Arial" w:cs="Arial"/>
          <w:color w:val="000000" w:themeColor="text1"/>
          <w:sz w:val="20"/>
          <w:szCs w:val="20"/>
          <w:vertAlign w:val="subscript"/>
        </w:rPr>
        <w:t>2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1A8C7C9D" w14:textId="69ECE423" w:rsidR="004B3BB0" w:rsidRPr="00AE61C7" w:rsidRDefault="004B3BB0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color w:val="000000" w:themeColor="text1"/>
              <w:sz w:val="20"/>
              <w:szCs w:val="20"/>
            </w:rPr>
            <m:t xml:space="preserve">335088,82 MWh*662 </m:t>
          </m:r>
          <m:f>
            <m:fPr>
              <m:ctrlPr>
                <w:rPr>
                  <w:rFonts w:ascii="Cambria Math" w:hAnsi="Cambria Math" w:cs="Arial"/>
                  <w:color w:val="000000" w:themeColor="text1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 w:themeColor="text1"/>
                  <w:sz w:val="20"/>
                  <w:szCs w:val="20"/>
                </w:rPr>
                <m:t>g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 w:themeColor="text1"/>
                  <w:sz w:val="20"/>
                  <w:szCs w:val="20"/>
                </w:rPr>
                <m:t>kWh</m:t>
              </m:r>
            </m:den>
          </m:f>
          <m:r>
            <w:rPr>
              <w:rFonts w:ascii="Cambria Math" w:hAnsi="Cambria Math" w:cs="Arial"/>
              <w:color w:val="000000" w:themeColor="text1"/>
              <w:sz w:val="20"/>
              <w:szCs w:val="20"/>
            </w:rPr>
            <m:t>*</m:t>
          </m:r>
          <m:f>
            <m:fPr>
              <m:ctrlPr>
                <w:rPr>
                  <w:rFonts w:ascii="Cambria Math" w:hAnsi="Cambria Math" w:cs="Arial"/>
                  <w:color w:val="000000" w:themeColor="text1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 w:themeColor="text1"/>
                  <w:sz w:val="20"/>
                  <w:szCs w:val="20"/>
                </w:rPr>
                <m:t>1000 kWh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 w:themeColor="text1"/>
                  <w:sz w:val="20"/>
                  <w:szCs w:val="20"/>
                </w:rPr>
                <m:t>MWh</m:t>
              </m:r>
            </m:den>
          </m:f>
          <m:r>
            <w:rPr>
              <w:rFonts w:ascii="Cambria Math" w:hAnsi="Cambria Math" w:cs="Arial"/>
              <w:color w:val="000000" w:themeColor="text1"/>
              <w:sz w:val="20"/>
              <w:szCs w:val="20"/>
            </w:rPr>
            <m:t>=221828799000 g=221828,8 t</m:t>
          </m:r>
        </m:oMath>
      </m:oMathPara>
    </w:p>
    <w:p w14:paraId="64A89918" w14:textId="7F63035D" w:rsidR="00402879" w:rsidRPr="00AE61C7" w:rsidRDefault="00402879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Zmniejszenie konsumpcji w</w:t>
      </w:r>
      <w:r w:rsidR="00491DF6" w:rsidRPr="00AE61C7">
        <w:rPr>
          <w:rFonts w:ascii="Arial" w:hAnsi="Arial" w:cs="Arial"/>
          <w:color w:val="000000" w:themeColor="text1"/>
          <w:sz w:val="20"/>
          <w:szCs w:val="20"/>
        </w:rPr>
        <w:t xml:space="preserve"> polskich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gospodarstwach domowych o 1% spowodowałoby zmniejszenie emisji dwutlenku węgla do atmosfery w wysokości prawie 222 kiloton.</w:t>
      </w:r>
      <w:r w:rsidR="00C3224E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1DFD3F69" w14:textId="77777777" w:rsidR="00466E8D" w:rsidRPr="00AE61C7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3493C9AC" w14:textId="77777777" w:rsidR="00466E8D" w:rsidRPr="00AE61C7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1DC876E0" w14:textId="77777777" w:rsidR="00466E8D" w:rsidRPr="00AE61C7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7FD461F8" w14:textId="77777777" w:rsidR="00466E8D" w:rsidRPr="00AE61C7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3951C147" w14:textId="77777777" w:rsidR="00466E8D" w:rsidRPr="00AE61C7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1BB33FD5" w14:textId="77777777" w:rsidR="00466E8D" w:rsidRPr="00AE61C7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0D7ED174" w14:textId="77777777" w:rsidR="00466E8D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1AC76099" w14:textId="77777777" w:rsidR="00563636" w:rsidRPr="00AE61C7" w:rsidRDefault="00563636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21826D62" w14:textId="77777777" w:rsidR="00466E8D" w:rsidRPr="00AE61C7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0C002BF1" w14:textId="77777777" w:rsidR="00F47BEB" w:rsidRPr="00AE61C7" w:rsidRDefault="00F47BEB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59F30242" w14:textId="77777777" w:rsidR="00F47BEB" w:rsidRPr="00AE61C7" w:rsidRDefault="00F47BEB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5C72342D" w14:textId="77777777" w:rsidR="00F47BEB" w:rsidRPr="00AE61C7" w:rsidRDefault="00F47BEB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6656BC2A" w14:textId="77777777" w:rsidR="00C27E13" w:rsidRPr="00AE61C7" w:rsidRDefault="00C27E13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02EB6895" w14:textId="77777777" w:rsidR="00466E8D" w:rsidRPr="00AE61C7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6534B414" w14:textId="77777777" w:rsidR="00466E8D" w:rsidRPr="00AE61C7" w:rsidRDefault="00466E8D" w:rsidP="009A210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4F70D401" w14:textId="7B47348D" w:rsidR="00F56792" w:rsidRPr="00AE61C7" w:rsidRDefault="00DE6518" w:rsidP="00F95C16">
      <w:pPr>
        <w:pStyle w:val="Heading1"/>
        <w:numPr>
          <w:ilvl w:val="0"/>
          <w:numId w:val="43"/>
        </w:numPr>
        <w:ind w:left="426" w:hanging="426"/>
        <w:rPr>
          <w:rFonts w:cs="Arial"/>
          <w:color w:val="000000" w:themeColor="text1"/>
          <w:lang w:val="en-GB"/>
        </w:rPr>
      </w:pPr>
      <w:bookmarkStart w:id="19" w:name="_Toc167556051"/>
      <w:r w:rsidRPr="00AE61C7">
        <w:rPr>
          <w:rFonts w:cs="Arial"/>
          <w:color w:val="000000" w:themeColor="text1"/>
          <w:lang w:val="en-GB"/>
        </w:rPr>
        <w:lastRenderedPageBreak/>
        <w:t>MOTYWOWANIE ZACHOWA</w:t>
      </w:r>
      <w:r w:rsidR="002C1B8D" w:rsidRPr="00AE61C7">
        <w:rPr>
          <w:rFonts w:cs="Arial"/>
          <w:color w:val="000000" w:themeColor="text1"/>
          <w:lang w:val="pl-PL"/>
        </w:rPr>
        <w:t>Ń PROEKOLOGICZNYC</w:t>
      </w:r>
      <w:r w:rsidR="00F95C16" w:rsidRPr="00AE61C7">
        <w:rPr>
          <w:rFonts w:cs="Arial"/>
          <w:color w:val="000000" w:themeColor="text1"/>
          <w:lang w:val="pl-PL"/>
        </w:rPr>
        <w:t>H</w:t>
      </w:r>
      <w:bookmarkEnd w:id="19"/>
    </w:p>
    <w:p w14:paraId="71301740" w14:textId="72163B9C" w:rsidR="00563636" w:rsidRDefault="00563636" w:rsidP="00764533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Stworzenie </w:t>
      </w:r>
      <w:r w:rsidR="00074264">
        <w:rPr>
          <w:rFonts w:ascii="Arial" w:hAnsi="Arial" w:cs="Arial"/>
          <w:color w:val="000000" w:themeColor="text1"/>
          <w:sz w:val="20"/>
          <w:szCs w:val="20"/>
        </w:rPr>
        <w:t>wysokiej jakości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oprogramowania wspierającego odbiorc</w:t>
      </w:r>
      <w:r w:rsidR="00AE6C1E">
        <w:rPr>
          <w:rFonts w:ascii="Arial" w:hAnsi="Arial" w:cs="Arial"/>
          <w:color w:val="000000" w:themeColor="text1"/>
          <w:sz w:val="20"/>
          <w:szCs w:val="20"/>
        </w:rPr>
        <w:t>ów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końcow</w:t>
      </w:r>
      <w:r w:rsidR="00AE6C1E">
        <w:rPr>
          <w:rFonts w:ascii="Arial" w:hAnsi="Arial" w:cs="Arial"/>
          <w:color w:val="000000" w:themeColor="text1"/>
          <w:sz w:val="20"/>
          <w:szCs w:val="20"/>
        </w:rPr>
        <w:t>ych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energii elektrycznej zwiększyłoby </w:t>
      </w:r>
      <w:r w:rsidR="007641E1">
        <w:rPr>
          <w:rFonts w:ascii="Arial" w:hAnsi="Arial" w:cs="Arial"/>
          <w:color w:val="000000" w:themeColor="text1"/>
          <w:sz w:val="20"/>
          <w:szCs w:val="20"/>
        </w:rPr>
        <w:t xml:space="preserve">ich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świadomość, </w:t>
      </w:r>
      <w:r w:rsidR="00AE6C1E">
        <w:rPr>
          <w:rFonts w:ascii="Arial" w:hAnsi="Arial" w:cs="Arial"/>
          <w:color w:val="000000" w:themeColor="text1"/>
          <w:sz w:val="20"/>
          <w:szCs w:val="20"/>
        </w:rPr>
        <w:t>co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w rezultacie </w:t>
      </w:r>
      <w:r w:rsidR="00AE6C1E">
        <w:rPr>
          <w:rFonts w:ascii="Arial" w:hAnsi="Arial" w:cs="Arial"/>
          <w:color w:val="000000" w:themeColor="text1"/>
          <w:sz w:val="20"/>
          <w:szCs w:val="20"/>
        </w:rPr>
        <w:t xml:space="preserve">przekładałoby się na </w:t>
      </w:r>
      <w:r>
        <w:rPr>
          <w:rFonts w:ascii="Arial" w:hAnsi="Arial" w:cs="Arial"/>
          <w:color w:val="000000" w:themeColor="text1"/>
          <w:sz w:val="20"/>
          <w:szCs w:val="20"/>
        </w:rPr>
        <w:t>większe oszczędno</w:t>
      </w:r>
      <w:r w:rsidR="00074264">
        <w:rPr>
          <w:rFonts w:ascii="Arial" w:hAnsi="Arial" w:cs="Arial"/>
          <w:color w:val="000000" w:themeColor="text1"/>
          <w:sz w:val="20"/>
          <w:szCs w:val="20"/>
        </w:rPr>
        <w:t>ści zużyci</w:t>
      </w:r>
      <w:r w:rsidR="00AE6C1E">
        <w:rPr>
          <w:rFonts w:ascii="Arial" w:hAnsi="Arial" w:cs="Arial"/>
          <w:color w:val="000000" w:themeColor="text1"/>
          <w:sz w:val="20"/>
          <w:szCs w:val="20"/>
        </w:rPr>
        <w:t>a</w:t>
      </w:r>
      <w:r w:rsidR="00074264">
        <w:rPr>
          <w:rFonts w:ascii="Arial" w:hAnsi="Arial" w:cs="Arial"/>
          <w:color w:val="000000" w:themeColor="text1"/>
          <w:sz w:val="20"/>
          <w:szCs w:val="20"/>
        </w:rPr>
        <w:t xml:space="preserve"> wolumenu energii.</w:t>
      </w:r>
      <w:r w:rsidR="00764533">
        <w:rPr>
          <w:rFonts w:ascii="Arial" w:hAnsi="Arial" w:cs="Arial"/>
          <w:color w:val="000000" w:themeColor="text1"/>
          <w:sz w:val="20"/>
          <w:szCs w:val="20"/>
        </w:rPr>
        <w:t xml:space="preserve"> Ab</w:t>
      </w:r>
      <w:r w:rsidR="00A74505">
        <w:rPr>
          <w:rFonts w:ascii="Arial" w:hAnsi="Arial" w:cs="Arial"/>
          <w:color w:val="000000" w:themeColor="text1"/>
          <w:sz w:val="20"/>
          <w:szCs w:val="20"/>
        </w:rPr>
        <w:t>y</w:t>
      </w:r>
      <w:r w:rsidR="00764533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1F1C1E">
        <w:rPr>
          <w:rFonts w:ascii="Arial" w:hAnsi="Arial" w:cs="Arial"/>
          <w:color w:val="000000" w:themeColor="text1"/>
          <w:sz w:val="20"/>
          <w:szCs w:val="20"/>
        </w:rPr>
        <w:t xml:space="preserve">dodatkowo </w:t>
      </w:r>
      <w:r w:rsidR="00764533">
        <w:rPr>
          <w:rFonts w:ascii="Arial" w:hAnsi="Arial" w:cs="Arial"/>
          <w:color w:val="000000" w:themeColor="text1"/>
          <w:sz w:val="20"/>
          <w:szCs w:val="20"/>
        </w:rPr>
        <w:t>z</w:t>
      </w:r>
      <w:r w:rsidR="00A74505">
        <w:rPr>
          <w:rFonts w:ascii="Arial" w:hAnsi="Arial" w:cs="Arial"/>
          <w:color w:val="000000" w:themeColor="text1"/>
          <w:sz w:val="20"/>
          <w:szCs w:val="20"/>
        </w:rPr>
        <w:t>motywować użytkowników</w:t>
      </w:r>
      <w:r w:rsidR="005223CD">
        <w:rPr>
          <w:rFonts w:ascii="Arial" w:hAnsi="Arial" w:cs="Arial"/>
          <w:color w:val="000000" w:themeColor="text1"/>
          <w:sz w:val="20"/>
          <w:szCs w:val="20"/>
        </w:rPr>
        <w:t xml:space="preserve"> do zachowań proekologicznych w kierunku zrównoważonego rozwoju</w:t>
      </w:r>
      <w:r w:rsidR="00764533">
        <w:rPr>
          <w:rFonts w:ascii="Arial" w:hAnsi="Arial" w:cs="Arial"/>
          <w:color w:val="000000" w:themeColor="text1"/>
          <w:sz w:val="20"/>
          <w:szCs w:val="20"/>
        </w:rPr>
        <w:t>, o</w:t>
      </w:r>
      <w:r w:rsidR="005223CD">
        <w:rPr>
          <w:rFonts w:ascii="Arial" w:hAnsi="Arial" w:cs="Arial"/>
          <w:color w:val="000000" w:themeColor="text1"/>
          <w:sz w:val="20"/>
          <w:szCs w:val="20"/>
        </w:rPr>
        <w:t>programowanie mogłoby wykorzyst</w:t>
      </w:r>
      <w:r w:rsidR="00764533">
        <w:rPr>
          <w:rFonts w:ascii="Arial" w:hAnsi="Arial" w:cs="Arial"/>
          <w:color w:val="000000" w:themeColor="text1"/>
          <w:sz w:val="20"/>
          <w:szCs w:val="20"/>
        </w:rPr>
        <w:t>a</w:t>
      </w:r>
      <w:r w:rsidR="005223CD">
        <w:rPr>
          <w:rFonts w:ascii="Arial" w:hAnsi="Arial" w:cs="Arial"/>
          <w:color w:val="000000" w:themeColor="text1"/>
          <w:sz w:val="20"/>
          <w:szCs w:val="20"/>
        </w:rPr>
        <w:t>ć techniki wpływu społecznego</w:t>
      </w:r>
      <w:r w:rsidR="00764533">
        <w:rPr>
          <w:rFonts w:ascii="Arial" w:hAnsi="Arial" w:cs="Arial"/>
          <w:color w:val="000000" w:themeColor="text1"/>
          <w:sz w:val="20"/>
          <w:szCs w:val="20"/>
        </w:rPr>
        <w:t>.</w:t>
      </w:r>
      <w:r w:rsidR="009E5AA1">
        <w:rPr>
          <w:rFonts w:ascii="Arial" w:hAnsi="Arial" w:cs="Arial"/>
          <w:color w:val="000000" w:themeColor="text1"/>
          <w:sz w:val="20"/>
          <w:szCs w:val="20"/>
        </w:rPr>
        <w:t xml:space="preserve"> W tym rozdziale omówiono te techniki, a część z nich zaimplementowano w projekcie serwisu internetowego MyEnergy, głównie jako </w:t>
      </w:r>
      <w:r w:rsidR="00581B77">
        <w:rPr>
          <w:rFonts w:ascii="Arial" w:hAnsi="Arial" w:cs="Arial"/>
          <w:color w:val="000000" w:themeColor="text1"/>
          <w:sz w:val="20"/>
          <w:szCs w:val="20"/>
        </w:rPr>
        <w:t>prototyp</w:t>
      </w:r>
      <w:r w:rsidR="009E5AA1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6CFA749F" w14:textId="460EE662" w:rsidR="00764533" w:rsidRDefault="005C6CB8" w:rsidP="00764533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20" w:name="_Toc167556052"/>
      <w:r>
        <w:rPr>
          <w:rFonts w:cs="Arial"/>
          <w:color w:val="000000" w:themeColor="text1"/>
          <w:lang w:val="pl-PL"/>
        </w:rPr>
        <w:t>Powtarzanie</w:t>
      </w:r>
      <w:bookmarkEnd w:id="20"/>
    </w:p>
    <w:p w14:paraId="247798AF" w14:textId="7617A253" w:rsidR="00727914" w:rsidRDefault="001D602A" w:rsidP="001D602A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Jedną z technik wpływu na </w:t>
      </w:r>
      <w:r w:rsidR="00FC31E6">
        <w:rPr>
          <w:rFonts w:ascii="Arial" w:hAnsi="Arial" w:cs="Arial"/>
          <w:color w:val="000000" w:themeColor="text1"/>
          <w:sz w:val="20"/>
          <w:szCs w:val="20"/>
        </w:rPr>
        <w:t>ludzi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jest </w:t>
      </w:r>
      <w:r w:rsidR="00727914">
        <w:rPr>
          <w:rFonts w:ascii="Arial" w:hAnsi="Arial" w:cs="Arial"/>
          <w:color w:val="000000" w:themeColor="text1"/>
          <w:sz w:val="20"/>
          <w:szCs w:val="20"/>
        </w:rPr>
        <w:t xml:space="preserve">wykorzystanie </w:t>
      </w:r>
      <w:r>
        <w:rPr>
          <w:rFonts w:ascii="Arial" w:hAnsi="Arial" w:cs="Arial"/>
          <w:color w:val="000000" w:themeColor="text1"/>
          <w:sz w:val="20"/>
          <w:szCs w:val="20"/>
        </w:rPr>
        <w:t>sił</w:t>
      </w:r>
      <w:r w:rsidR="00727914">
        <w:rPr>
          <w:rFonts w:ascii="Arial" w:hAnsi="Arial" w:cs="Arial"/>
          <w:color w:val="000000" w:themeColor="text1"/>
          <w:sz w:val="20"/>
          <w:szCs w:val="20"/>
        </w:rPr>
        <w:t>y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powtarzanych słów</w:t>
      </w:r>
      <w:r w:rsidR="005C6CB8">
        <w:rPr>
          <w:rFonts w:ascii="Arial" w:hAnsi="Arial" w:cs="Arial"/>
          <w:color w:val="000000" w:themeColor="text1"/>
          <w:sz w:val="20"/>
          <w:szCs w:val="20"/>
        </w:rPr>
        <w:t xml:space="preserve">, 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 xml:space="preserve">z której </w:t>
      </w:r>
      <w:r w:rsidR="000E6F42">
        <w:rPr>
          <w:rFonts w:ascii="Arial" w:hAnsi="Arial" w:cs="Arial"/>
          <w:color w:val="000000" w:themeColor="text1"/>
          <w:sz w:val="20"/>
          <w:szCs w:val="20"/>
        </w:rPr>
        <w:t>czerpie np.</w:t>
      </w:r>
      <w:r w:rsidR="005C6CB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727914">
        <w:rPr>
          <w:rFonts w:ascii="Arial" w:hAnsi="Arial" w:cs="Arial"/>
          <w:color w:val="000000" w:themeColor="text1"/>
          <w:sz w:val="20"/>
          <w:szCs w:val="20"/>
        </w:rPr>
        <w:t>afirmacja</w:t>
      </w:r>
      <w:r w:rsidR="005C6CB8">
        <w:rPr>
          <w:rFonts w:ascii="Arial" w:hAnsi="Arial" w:cs="Arial"/>
          <w:color w:val="000000" w:themeColor="text1"/>
          <w:sz w:val="20"/>
          <w:szCs w:val="20"/>
        </w:rPr>
        <w:t>, popularna w dziedzinie samorozwoju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Pr="001D602A">
        <w:rPr>
          <w:rFonts w:ascii="Arial" w:hAnsi="Arial" w:cs="Arial"/>
          <w:color w:val="000000" w:themeColor="text1"/>
          <w:sz w:val="20"/>
          <w:szCs w:val="20"/>
        </w:rPr>
        <w:t xml:space="preserve">Słowa, które </w:t>
      </w:r>
      <w:r w:rsidR="00727914">
        <w:rPr>
          <w:rFonts w:ascii="Arial" w:hAnsi="Arial" w:cs="Arial"/>
          <w:color w:val="000000" w:themeColor="text1"/>
          <w:sz w:val="20"/>
          <w:szCs w:val="20"/>
        </w:rPr>
        <w:t>są stale powtarzane</w:t>
      </w:r>
      <w:r w:rsidR="004C4AF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1D602A">
        <w:rPr>
          <w:rFonts w:ascii="Arial" w:hAnsi="Arial" w:cs="Arial"/>
          <w:color w:val="000000" w:themeColor="text1"/>
          <w:sz w:val="20"/>
          <w:szCs w:val="20"/>
        </w:rPr>
        <w:t>zyskują moc, zapadają w podświadomoś</w:t>
      </w:r>
      <w:r w:rsidR="00727914">
        <w:rPr>
          <w:rFonts w:ascii="Arial" w:hAnsi="Arial" w:cs="Arial"/>
          <w:color w:val="000000" w:themeColor="text1"/>
          <w:sz w:val="20"/>
          <w:szCs w:val="20"/>
        </w:rPr>
        <w:t>ci</w:t>
      </w:r>
      <w:r w:rsidRPr="001D602A">
        <w:rPr>
          <w:rFonts w:ascii="Arial" w:hAnsi="Arial" w:cs="Arial"/>
          <w:color w:val="000000" w:themeColor="text1"/>
          <w:sz w:val="20"/>
          <w:szCs w:val="20"/>
        </w:rPr>
        <w:t xml:space="preserve"> i wpływają na reakcje.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1D602A">
        <w:rPr>
          <w:rFonts w:ascii="Arial" w:hAnsi="Arial" w:cs="Arial"/>
          <w:color w:val="000000" w:themeColor="text1"/>
          <w:sz w:val="20"/>
          <w:szCs w:val="20"/>
        </w:rPr>
        <w:t>Powtarzanie</w:t>
      </w:r>
      <w:r w:rsidR="000E6F42">
        <w:rPr>
          <w:rFonts w:ascii="Arial" w:hAnsi="Arial" w:cs="Arial"/>
          <w:color w:val="000000" w:themeColor="text1"/>
          <w:sz w:val="20"/>
          <w:szCs w:val="20"/>
        </w:rPr>
        <w:t xml:space="preserve"> (</w:t>
      </w:r>
      <w:r w:rsidR="00117D80">
        <w:rPr>
          <w:rFonts w:ascii="Arial" w:hAnsi="Arial" w:cs="Arial"/>
          <w:color w:val="000000" w:themeColor="text1"/>
          <w:sz w:val="20"/>
          <w:szCs w:val="20"/>
        </w:rPr>
        <w:t>nawet w myślach</w:t>
      </w:r>
      <w:r w:rsidR="000E6F42">
        <w:rPr>
          <w:rFonts w:ascii="Arial" w:hAnsi="Arial" w:cs="Arial"/>
          <w:color w:val="000000" w:themeColor="text1"/>
          <w:sz w:val="20"/>
          <w:szCs w:val="20"/>
        </w:rPr>
        <w:t>)</w:t>
      </w:r>
      <w:r w:rsidRPr="001D602A">
        <w:rPr>
          <w:rFonts w:ascii="Arial" w:hAnsi="Arial" w:cs="Arial"/>
          <w:color w:val="000000" w:themeColor="text1"/>
          <w:sz w:val="20"/>
          <w:szCs w:val="20"/>
        </w:rPr>
        <w:t xml:space="preserve"> jest jednym z głównych sposobów kształtowania nawyków i przekonań</w:t>
      </w:r>
      <w:r w:rsidR="00892BD2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1098601287"/>
          <w:citation/>
        </w:sdtPr>
        <w:sdtContent>
          <w:r w:rsidR="00892BD2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892BD2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Ric21 \l 1045 </w:instrText>
          </w:r>
          <w:r w:rsidR="00892BD2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892BD2" w:rsidRPr="00892BD2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(Donovan, 2021)</w:t>
          </w:r>
          <w:r w:rsidR="00892BD2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Pr="001D602A">
        <w:rPr>
          <w:rFonts w:ascii="Arial" w:hAnsi="Arial" w:cs="Arial"/>
          <w:color w:val="000000" w:themeColor="text1"/>
          <w:sz w:val="20"/>
          <w:szCs w:val="20"/>
        </w:rPr>
        <w:t>.</w:t>
      </w:r>
      <w:r w:rsidR="00727914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575777B9" w14:textId="5C5EB6F2" w:rsidR="00406846" w:rsidRDefault="00406846" w:rsidP="0040684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406846">
        <w:rPr>
          <w:rFonts w:ascii="Arial" w:hAnsi="Arial" w:cs="Arial"/>
          <w:color w:val="000000" w:themeColor="text1"/>
          <w:sz w:val="20"/>
          <w:szCs w:val="20"/>
        </w:rPr>
        <w:t xml:space="preserve">Każda sytuacja jest przetwarzana </w:t>
      </w:r>
      <w:r>
        <w:rPr>
          <w:rFonts w:ascii="Arial" w:hAnsi="Arial" w:cs="Arial"/>
          <w:color w:val="000000" w:themeColor="text1"/>
          <w:sz w:val="20"/>
          <w:szCs w:val="20"/>
        </w:rPr>
        <w:t>myślami</w:t>
      </w:r>
      <w:r w:rsidRPr="00406846">
        <w:rPr>
          <w:rFonts w:ascii="Arial" w:hAnsi="Arial" w:cs="Arial"/>
          <w:color w:val="000000" w:themeColor="text1"/>
          <w:sz w:val="20"/>
          <w:szCs w:val="20"/>
        </w:rPr>
        <w:t xml:space="preserve">, które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bezpośrednio </w:t>
      </w:r>
      <w:r w:rsidRPr="00406846">
        <w:rPr>
          <w:rFonts w:ascii="Arial" w:hAnsi="Arial" w:cs="Arial"/>
          <w:color w:val="000000" w:themeColor="text1"/>
          <w:sz w:val="20"/>
          <w:szCs w:val="20"/>
        </w:rPr>
        <w:t xml:space="preserve">wpływają na </w:t>
      </w:r>
      <w:r>
        <w:rPr>
          <w:rFonts w:ascii="Arial" w:hAnsi="Arial" w:cs="Arial"/>
          <w:color w:val="000000" w:themeColor="text1"/>
          <w:sz w:val="20"/>
          <w:szCs w:val="20"/>
        </w:rPr>
        <w:t>emocje</w:t>
      </w:r>
      <w:r w:rsidRPr="00406846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="001F1C1E">
        <w:rPr>
          <w:rFonts w:ascii="Arial" w:hAnsi="Arial" w:cs="Arial"/>
          <w:color w:val="000000" w:themeColor="text1"/>
          <w:sz w:val="20"/>
          <w:szCs w:val="20"/>
        </w:rPr>
        <w:t>Te z kolei r</w:t>
      </w:r>
      <w:r>
        <w:rPr>
          <w:rFonts w:ascii="Arial" w:hAnsi="Arial" w:cs="Arial"/>
          <w:color w:val="000000" w:themeColor="text1"/>
          <w:sz w:val="20"/>
          <w:szCs w:val="20"/>
        </w:rPr>
        <w:t>zutują na działanie jednostki</w:t>
      </w:r>
      <w:r w:rsidRPr="00406846">
        <w:rPr>
          <w:rFonts w:ascii="Arial" w:hAnsi="Arial" w:cs="Arial"/>
          <w:color w:val="000000" w:themeColor="text1"/>
          <w:sz w:val="20"/>
          <w:szCs w:val="20"/>
        </w:rPr>
        <w:t xml:space="preserve">, a to ostatecznie wpływa na </w:t>
      </w:r>
      <w:r>
        <w:rPr>
          <w:rFonts w:ascii="Arial" w:hAnsi="Arial" w:cs="Arial"/>
          <w:color w:val="000000" w:themeColor="text1"/>
          <w:sz w:val="20"/>
          <w:szCs w:val="20"/>
        </w:rPr>
        <w:t>osiągnięty przez nią wynik</w:t>
      </w:r>
      <w:r w:rsidRPr="00406846">
        <w:rPr>
          <w:rFonts w:ascii="Arial" w:hAnsi="Arial" w:cs="Arial"/>
          <w:color w:val="000000" w:themeColor="text1"/>
          <w:sz w:val="20"/>
          <w:szCs w:val="20"/>
        </w:rPr>
        <w:t>.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50708E1D" w14:textId="0C9F5167" w:rsidR="000E6F42" w:rsidRPr="00406846" w:rsidRDefault="000E6F42" w:rsidP="001F1C1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Przykładowo, 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gdy użytkownik często odwiedza stronę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internetow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ą, na której widzi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hasło: 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„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>mała zmiana to duży wpływ: oszczędzaj energię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”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, może to wzmacniać przekonanie, że 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jego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działania mają istotne znaczenie. </w:t>
      </w:r>
      <w:r w:rsidR="00FC31E6">
        <w:rPr>
          <w:rFonts w:ascii="Arial" w:hAnsi="Arial" w:cs="Arial"/>
          <w:color w:val="000000" w:themeColor="text1"/>
          <w:sz w:val="20"/>
          <w:szCs w:val="20"/>
        </w:rPr>
        <w:t>R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efleksja 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wywoła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emocje, takie jak smutek, wstyd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 xml:space="preserve"> -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zależnie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od poziomu empatii i zrozumienia problemu. 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Następnie t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e 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uczucia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mogą skłonić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 xml:space="preserve"> go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do konkretnej akcji, </w:t>
      </w:r>
      <w:r>
        <w:rPr>
          <w:rFonts w:ascii="Arial" w:hAnsi="Arial" w:cs="Arial"/>
          <w:color w:val="000000" w:themeColor="text1"/>
          <w:sz w:val="20"/>
          <w:szCs w:val="20"/>
        </w:rPr>
        <w:t>np.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kontroli zużycia energii w godzinach szczytu. 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To d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>ziałanie może prowadzić do osiągnięcia rezultatu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- 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>obniżeni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a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emisji CO</w:t>
      </w:r>
      <w:r w:rsidRPr="000E6F42">
        <w:rPr>
          <w:rFonts w:ascii="Arial" w:hAnsi="Arial" w:cs="Arial"/>
          <w:color w:val="000000" w:themeColor="text1"/>
          <w:sz w:val="20"/>
          <w:szCs w:val="20"/>
          <w:vertAlign w:val="subscript"/>
        </w:rPr>
        <w:t>2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przez gospodarstwo domowe użytkownika</w:t>
      </w:r>
      <w:r w:rsidR="001C2276">
        <w:rPr>
          <w:rFonts w:ascii="Arial" w:hAnsi="Arial" w:cs="Arial"/>
          <w:color w:val="000000" w:themeColor="text1"/>
          <w:sz w:val="20"/>
          <w:szCs w:val="20"/>
        </w:rPr>
        <w:t>, co w dalszej perspektywie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może motywować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do dalszych proekologicznych</w:t>
      </w:r>
      <w:r w:rsidR="00FC31E6" w:rsidRPr="00FC31E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FC31E6" w:rsidRPr="000E6F42">
        <w:rPr>
          <w:rFonts w:ascii="Arial" w:hAnsi="Arial" w:cs="Arial"/>
          <w:color w:val="000000" w:themeColor="text1"/>
          <w:sz w:val="20"/>
          <w:szCs w:val="20"/>
        </w:rPr>
        <w:t>działań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>, tworząc tym samym pozytywny cykl oddziaływania (</w:t>
      </w:r>
      <w:r>
        <w:rPr>
          <w:rFonts w:ascii="Arial" w:hAnsi="Arial" w:cs="Arial"/>
          <w:color w:val="000000" w:themeColor="text1"/>
          <w:sz w:val="20"/>
          <w:szCs w:val="20"/>
        </w:rPr>
        <w:t>rys.</w:t>
      </w:r>
      <w:r w:rsidRPr="000E6F42">
        <w:rPr>
          <w:rFonts w:ascii="Arial" w:hAnsi="Arial" w:cs="Arial"/>
          <w:color w:val="000000" w:themeColor="text1"/>
          <w:sz w:val="20"/>
          <w:szCs w:val="20"/>
        </w:rPr>
        <w:t xml:space="preserve"> 3.1).</w:t>
      </w:r>
    </w:p>
    <w:p w14:paraId="1CEEA8B5" w14:textId="24518EF5" w:rsidR="00255568" w:rsidRDefault="003C2118" w:rsidP="004C4AF7">
      <w:pPr>
        <w:spacing w:after="120" w:line="360" w:lineRule="auto"/>
        <w:ind w:left="426"/>
        <w:rPr>
          <w:rFonts w:ascii="Arial" w:hAnsi="Arial" w:cs="Arial"/>
          <w:color w:val="000000" w:themeColor="text1"/>
          <w:sz w:val="20"/>
          <w:szCs w:val="20"/>
        </w:rPr>
      </w:pPr>
      <w:r w:rsidRPr="003C2118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67E61E99" wp14:editId="169A4CAA">
            <wp:extent cx="5110278" cy="3209925"/>
            <wp:effectExtent l="0" t="0" r="0" b="3175"/>
            <wp:docPr id="1783968611" name="Picture 1" descr="A diagram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68611" name="Picture 1" descr="A diagram of a group of peop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859" cy="32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3B3F" w14:textId="2C2D1AE0" w:rsidR="001C2276" w:rsidRDefault="00255568" w:rsidP="001C2276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245780">
        <w:rPr>
          <w:rFonts w:ascii="Arial" w:hAnsi="Arial" w:cs="Arial"/>
          <w:color w:val="000000" w:themeColor="text1"/>
          <w:sz w:val="16"/>
          <w:szCs w:val="16"/>
        </w:rPr>
        <w:t xml:space="preserve">Rys. 3.1. </w:t>
      </w:r>
      <w:r w:rsidR="00E07F11">
        <w:rPr>
          <w:rFonts w:ascii="Arial" w:hAnsi="Arial" w:cs="Arial"/>
          <w:color w:val="000000" w:themeColor="text1"/>
          <w:sz w:val="16"/>
          <w:szCs w:val="16"/>
        </w:rPr>
        <w:t>Wpływ myśli na działanie</w:t>
      </w:r>
      <w:r w:rsidR="00892BD2">
        <w:rPr>
          <w:rFonts w:ascii="Arial" w:hAnsi="Arial" w:cs="Arial"/>
          <w:color w:val="000000" w:themeColor="text1"/>
          <w:sz w:val="16"/>
          <w:szCs w:val="16"/>
        </w:rPr>
        <w:t xml:space="preserve"> </w:t>
      </w:r>
      <w:sdt>
        <w:sdtPr>
          <w:rPr>
            <w:rFonts w:ascii="Arial" w:hAnsi="Arial" w:cs="Arial"/>
            <w:color w:val="000000" w:themeColor="text1"/>
            <w:sz w:val="16"/>
            <w:szCs w:val="16"/>
          </w:rPr>
          <w:id w:val="-878306833"/>
          <w:citation/>
        </w:sdtPr>
        <w:sdtContent>
          <w:r w:rsidR="00892BD2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begin"/>
          </w:r>
          <w:r w:rsidR="00892BD2">
            <w:rPr>
              <w:rFonts w:ascii="Arial" w:hAnsi="Arial" w:cs="Arial"/>
              <w:color w:val="000000" w:themeColor="text1"/>
              <w:sz w:val="16"/>
              <w:szCs w:val="16"/>
            </w:rPr>
            <w:instrText xml:space="preserve"> CITATION Ric21 \l 1045 </w:instrText>
          </w:r>
          <w:r w:rsidR="00892BD2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separate"/>
          </w:r>
          <w:r w:rsidR="00892BD2" w:rsidRPr="00892BD2">
            <w:rPr>
              <w:rFonts w:ascii="Arial" w:hAnsi="Arial" w:cs="Arial"/>
              <w:noProof/>
              <w:color w:val="000000" w:themeColor="text1"/>
              <w:sz w:val="16"/>
              <w:szCs w:val="16"/>
            </w:rPr>
            <w:t>(Donovan, 2021)</w:t>
          </w:r>
          <w:r w:rsidR="00892BD2">
            <w:rPr>
              <w:rFonts w:ascii="Arial" w:hAnsi="Arial" w:cs="Arial"/>
              <w:color w:val="000000" w:themeColor="text1"/>
              <w:sz w:val="16"/>
              <w:szCs w:val="16"/>
            </w:rPr>
            <w:fldChar w:fldCharType="end"/>
          </w:r>
        </w:sdtContent>
      </w:sdt>
    </w:p>
    <w:p w14:paraId="40267107" w14:textId="4B574923" w:rsidR="001F1C1E" w:rsidRPr="00727914" w:rsidRDefault="001F1C1E" w:rsidP="001F1C1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727914">
        <w:rPr>
          <w:rFonts w:ascii="Arial" w:hAnsi="Arial" w:cs="Arial"/>
          <w:color w:val="000000" w:themeColor="text1"/>
          <w:sz w:val="20"/>
          <w:szCs w:val="20"/>
        </w:rPr>
        <w:lastRenderedPageBreak/>
        <w:t>Na stronie głównej internetowego serwisu</w:t>
      </w:r>
      <w:r w:rsidR="003E12A0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727914">
        <w:rPr>
          <w:rFonts w:ascii="Arial" w:hAnsi="Arial" w:cs="Arial"/>
          <w:color w:val="000000" w:themeColor="text1"/>
          <w:sz w:val="20"/>
          <w:szCs w:val="20"/>
        </w:rPr>
        <w:t>mogłyby wyświetlać się krótkie, chwytliwe i motywujące sentencje, dosadnie zapadające w pamięci, tj.:</w:t>
      </w:r>
    </w:p>
    <w:p w14:paraId="1DCAFED9" w14:textId="4195798E" w:rsidR="001F1C1E" w:rsidRPr="00727914" w:rsidRDefault="001F1C1E" w:rsidP="001F1C1E">
      <w:pPr>
        <w:pStyle w:val="ListParagraph"/>
        <w:numPr>
          <w:ilvl w:val="0"/>
          <w:numId w:val="46"/>
        </w:num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727914">
        <w:rPr>
          <w:rFonts w:ascii="Arial" w:hAnsi="Arial" w:cs="Arial"/>
          <w:i/>
          <w:iCs/>
          <w:color w:val="000000" w:themeColor="text1"/>
          <w:sz w:val="20"/>
          <w:szCs w:val="20"/>
        </w:rPr>
        <w:t>small change, big impact: save energy</w:t>
      </w:r>
      <w:r w:rsidRPr="00727914">
        <w:rPr>
          <w:rFonts w:ascii="Arial" w:hAnsi="Arial" w:cs="Arial"/>
          <w:color w:val="000000" w:themeColor="text1"/>
          <w:sz w:val="20"/>
          <w:szCs w:val="20"/>
        </w:rPr>
        <w:t xml:space="preserve"> – mała zmiana, duży wpływ: oszczędzaj ener</w:t>
      </w:r>
      <w:r>
        <w:rPr>
          <w:rFonts w:ascii="Arial" w:hAnsi="Arial" w:cs="Arial"/>
          <w:color w:val="000000" w:themeColor="text1"/>
          <w:sz w:val="20"/>
          <w:szCs w:val="20"/>
        </w:rPr>
        <w:t>gię</w:t>
      </w:r>
      <w:r w:rsidR="008C42FD">
        <w:rPr>
          <w:rFonts w:ascii="Arial" w:hAnsi="Arial" w:cs="Arial"/>
          <w:color w:val="000000" w:themeColor="text1"/>
          <w:sz w:val="20"/>
          <w:szCs w:val="20"/>
        </w:rPr>
        <w:t>,</w:t>
      </w:r>
      <w:r w:rsidR="005C6CB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0F9F947D" w14:textId="4AA80209" w:rsidR="001F1C1E" w:rsidRDefault="001F1C1E" w:rsidP="001F1C1E">
      <w:pPr>
        <w:pStyle w:val="ListParagraph"/>
        <w:numPr>
          <w:ilvl w:val="0"/>
          <w:numId w:val="46"/>
        </w:num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727914">
        <w:rPr>
          <w:rFonts w:ascii="Arial" w:hAnsi="Arial" w:cs="Arial"/>
          <w:i/>
          <w:iCs/>
          <w:color w:val="000000" w:themeColor="text1"/>
          <w:sz w:val="20"/>
          <w:szCs w:val="20"/>
          <w:lang w:val="en-US"/>
        </w:rPr>
        <w:t>let's create a better world for future generations</w:t>
      </w:r>
      <w:r w:rsidRPr="00727914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- </w:t>
      </w:r>
      <w:r w:rsidRPr="00727914">
        <w:rPr>
          <w:rFonts w:ascii="Arial" w:hAnsi="Arial" w:cs="Arial"/>
          <w:color w:val="000000" w:themeColor="text1"/>
          <w:sz w:val="20"/>
          <w:szCs w:val="20"/>
          <w:lang w:val="en-US"/>
        </w:rPr>
        <w:t>twórzmy lepszy świat dla przyszłych pokoleń</w:t>
      </w:r>
      <w:r w:rsidR="008C42FD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</w:t>
      </w:r>
      <w:r w:rsidR="008C42FD" w:rsidRPr="008C42FD">
        <w:rPr>
          <w:rFonts w:ascii="Arial" w:hAnsi="Arial" w:cs="Arial"/>
          <w:color w:val="000000" w:themeColor="text1"/>
          <w:sz w:val="20"/>
          <w:szCs w:val="20"/>
          <w:lang w:val="en-US"/>
        </w:rPr>
        <w:t>(rys. 3.2),</w:t>
      </w:r>
    </w:p>
    <w:p w14:paraId="78104816" w14:textId="77777777" w:rsidR="001F1C1E" w:rsidRDefault="001F1C1E" w:rsidP="001F1C1E">
      <w:pPr>
        <w:pStyle w:val="ListParagraph"/>
        <w:numPr>
          <w:ilvl w:val="0"/>
          <w:numId w:val="46"/>
        </w:num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727914">
        <w:rPr>
          <w:rFonts w:ascii="Arial" w:hAnsi="Arial" w:cs="Arial"/>
          <w:i/>
          <w:iCs/>
          <w:color w:val="000000" w:themeColor="text1"/>
          <w:sz w:val="20"/>
          <w:szCs w:val="20"/>
          <w:lang w:val="en-US"/>
        </w:rPr>
        <w:t>save energy, save the planet</w:t>
      </w:r>
      <w:r w:rsidRPr="00727914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- </w:t>
      </w:r>
      <w:r w:rsidRPr="00727914">
        <w:rPr>
          <w:rFonts w:ascii="Arial" w:hAnsi="Arial" w:cs="Arial"/>
          <w:color w:val="000000" w:themeColor="text1"/>
          <w:sz w:val="20"/>
          <w:szCs w:val="20"/>
          <w:lang w:val="en-US"/>
        </w:rPr>
        <w:t>oszczędzaj energię, ratuj planetę</w:t>
      </w:r>
      <w:r>
        <w:rPr>
          <w:rFonts w:ascii="Arial" w:hAnsi="Arial" w:cs="Arial"/>
          <w:color w:val="000000" w:themeColor="text1"/>
          <w:sz w:val="20"/>
          <w:szCs w:val="20"/>
          <w:lang w:val="en-US"/>
        </w:rPr>
        <w:t>,</w:t>
      </w:r>
    </w:p>
    <w:p w14:paraId="23AA7B8A" w14:textId="77777777" w:rsidR="001F1C1E" w:rsidRPr="00727914" w:rsidRDefault="001F1C1E" w:rsidP="001F1C1E">
      <w:pPr>
        <w:pStyle w:val="ListParagraph"/>
        <w:numPr>
          <w:ilvl w:val="0"/>
          <w:numId w:val="46"/>
        </w:num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727914">
        <w:rPr>
          <w:rFonts w:ascii="Arial" w:hAnsi="Arial" w:cs="Arial"/>
          <w:i/>
          <w:iCs/>
          <w:color w:val="000000" w:themeColor="text1"/>
          <w:sz w:val="20"/>
          <w:szCs w:val="20"/>
        </w:rPr>
        <w:t>change habits, secure the future</w:t>
      </w:r>
      <w:r w:rsidRPr="00727914">
        <w:rPr>
          <w:rFonts w:ascii="Arial" w:hAnsi="Arial" w:cs="Arial"/>
          <w:color w:val="000000" w:themeColor="text1"/>
          <w:sz w:val="20"/>
          <w:szCs w:val="20"/>
        </w:rPr>
        <w:t xml:space="preserve"> - zmień nawyki, zabezpiecz przyszłość</w:t>
      </w:r>
      <w:r>
        <w:rPr>
          <w:rFonts w:ascii="Arial" w:hAnsi="Arial" w:cs="Arial"/>
          <w:color w:val="000000" w:themeColor="text1"/>
          <w:sz w:val="20"/>
          <w:szCs w:val="20"/>
        </w:rPr>
        <w:t>,</w:t>
      </w:r>
    </w:p>
    <w:p w14:paraId="3E543949" w14:textId="3D699094" w:rsidR="001F1C1E" w:rsidRDefault="001F1C1E" w:rsidP="001F1C1E">
      <w:pPr>
        <w:pStyle w:val="ListParagraph"/>
        <w:numPr>
          <w:ilvl w:val="0"/>
          <w:numId w:val="46"/>
        </w:num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727914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act locally, think globally: save energy </w:t>
      </w:r>
      <w:r w:rsidRPr="00727914">
        <w:rPr>
          <w:rFonts w:ascii="Arial" w:hAnsi="Arial" w:cs="Arial"/>
          <w:color w:val="000000" w:themeColor="text1"/>
          <w:sz w:val="20"/>
          <w:szCs w:val="20"/>
        </w:rPr>
        <w:t>- działaj lokalnie, myśl globalnie: oszczędzaj energię</w:t>
      </w:r>
      <w:r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3A275226" w14:textId="1038D809" w:rsidR="00BB3A05" w:rsidRPr="00BB3A05" w:rsidRDefault="005C6CB8" w:rsidP="00BB3A05">
      <w:pPr>
        <w:spacing w:after="120" w:line="36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5C6CB8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4F78F0A1" wp14:editId="5E494E3C">
            <wp:extent cx="5399405" cy="1711960"/>
            <wp:effectExtent l="0" t="0" r="0" b="2540"/>
            <wp:docPr id="1661958993" name="Picture 1" descr="A field of green pl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58993" name="Picture 1" descr="A field of green plant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A05" w:rsidRPr="00BB3A05">
        <w:rPr>
          <w:rFonts w:ascii="Arial" w:hAnsi="Arial" w:cs="Arial"/>
          <w:color w:val="000000" w:themeColor="text1"/>
          <w:sz w:val="16"/>
          <w:szCs w:val="16"/>
        </w:rPr>
        <w:t xml:space="preserve">Rys. 3.2 </w:t>
      </w:r>
      <w:r w:rsidR="003914B3">
        <w:rPr>
          <w:rFonts w:ascii="Arial" w:hAnsi="Arial" w:cs="Arial"/>
          <w:color w:val="000000" w:themeColor="text1"/>
          <w:sz w:val="16"/>
          <w:szCs w:val="16"/>
        </w:rPr>
        <w:t>Prototyp</w:t>
      </w:r>
      <w:r w:rsidR="00BB3A05" w:rsidRPr="00BB3A05">
        <w:rPr>
          <w:rFonts w:ascii="Arial" w:hAnsi="Arial" w:cs="Arial"/>
          <w:color w:val="000000" w:themeColor="text1"/>
          <w:sz w:val="16"/>
          <w:szCs w:val="16"/>
        </w:rPr>
        <w:t xml:space="preserve"> przesuwanej galerii zdjęć</w:t>
      </w:r>
      <w:r w:rsidR="007249E8">
        <w:rPr>
          <w:rFonts w:ascii="Arial" w:hAnsi="Arial" w:cs="Arial"/>
          <w:color w:val="000000" w:themeColor="text1"/>
          <w:sz w:val="16"/>
          <w:szCs w:val="16"/>
        </w:rPr>
        <w:t xml:space="preserve"> (tzw. karuzeli)</w:t>
      </w:r>
      <w:r w:rsidR="00BB3A05" w:rsidRPr="00BB3A05">
        <w:rPr>
          <w:rFonts w:ascii="Arial" w:hAnsi="Arial" w:cs="Arial"/>
          <w:color w:val="000000" w:themeColor="text1"/>
          <w:sz w:val="16"/>
          <w:szCs w:val="16"/>
        </w:rPr>
        <w:t xml:space="preserve"> z motywującymi sentencjami</w:t>
      </w:r>
    </w:p>
    <w:p w14:paraId="23892991" w14:textId="11F97393" w:rsidR="00117D80" w:rsidRPr="00117D80" w:rsidRDefault="00117D80" w:rsidP="00117D80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Te pozytywne sentencje zmieniałyby się cyklicznie, ukorzeniając się w podświadomości użytkownika.</w:t>
      </w:r>
      <w:r w:rsidR="005C6CB8">
        <w:rPr>
          <w:rFonts w:ascii="Arial" w:hAnsi="Arial" w:cs="Arial"/>
          <w:color w:val="000000" w:themeColor="text1"/>
          <w:sz w:val="20"/>
          <w:szCs w:val="20"/>
        </w:rPr>
        <w:t xml:space="preserve"> Dodatkowo mogą być </w:t>
      </w:r>
      <w:r w:rsidR="00BB3A05">
        <w:rPr>
          <w:rFonts w:ascii="Arial" w:hAnsi="Arial" w:cs="Arial"/>
          <w:color w:val="000000" w:themeColor="text1"/>
          <w:sz w:val="20"/>
          <w:szCs w:val="20"/>
        </w:rPr>
        <w:t xml:space="preserve">one </w:t>
      </w:r>
      <w:r w:rsidR="005C6CB8">
        <w:rPr>
          <w:rFonts w:ascii="Arial" w:hAnsi="Arial" w:cs="Arial"/>
          <w:color w:val="000000" w:themeColor="text1"/>
          <w:sz w:val="20"/>
          <w:szCs w:val="20"/>
        </w:rPr>
        <w:t xml:space="preserve">wyświetlane 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>na karuzeli zdjęć</w:t>
      </w:r>
      <w:r w:rsidR="00BB3A05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5C6CB8">
        <w:rPr>
          <w:rFonts w:ascii="Arial" w:hAnsi="Arial" w:cs="Arial"/>
          <w:color w:val="000000" w:themeColor="text1"/>
          <w:sz w:val="20"/>
          <w:szCs w:val="20"/>
        </w:rPr>
        <w:t xml:space="preserve">w tematyce odnawialnych źródeł </w:t>
      </w:r>
      <w:r w:rsidR="00BB3A05">
        <w:rPr>
          <w:rFonts w:ascii="Arial" w:hAnsi="Arial" w:cs="Arial"/>
          <w:color w:val="000000" w:themeColor="text1"/>
          <w:sz w:val="20"/>
          <w:szCs w:val="20"/>
        </w:rPr>
        <w:t xml:space="preserve">energii </w:t>
      </w:r>
      <w:r w:rsidR="005C6CB8">
        <w:rPr>
          <w:rFonts w:ascii="Arial" w:hAnsi="Arial" w:cs="Arial"/>
          <w:color w:val="000000" w:themeColor="text1"/>
          <w:sz w:val="20"/>
          <w:szCs w:val="20"/>
        </w:rPr>
        <w:t xml:space="preserve">i </w:t>
      </w:r>
      <w:r w:rsidR="00BB3A05">
        <w:rPr>
          <w:rFonts w:ascii="Arial" w:hAnsi="Arial" w:cs="Arial"/>
          <w:color w:val="000000" w:themeColor="text1"/>
          <w:sz w:val="20"/>
          <w:szCs w:val="20"/>
        </w:rPr>
        <w:t>środowiska naturalnego</w:t>
      </w:r>
      <w:r w:rsidR="00327548">
        <w:rPr>
          <w:rFonts w:ascii="Arial" w:hAnsi="Arial" w:cs="Arial"/>
          <w:color w:val="000000" w:themeColor="text1"/>
          <w:sz w:val="20"/>
          <w:szCs w:val="20"/>
        </w:rPr>
        <w:t>, aby zintensyfikować ich przekaz</w:t>
      </w:r>
      <w:r w:rsidR="00BB3A05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00F101E8" w14:textId="3A5A31A7" w:rsidR="00454C0A" w:rsidRDefault="00454C0A" w:rsidP="00454C0A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21" w:name="_Toc167556053"/>
      <w:r>
        <w:rPr>
          <w:rFonts w:cs="Arial"/>
          <w:color w:val="000000" w:themeColor="text1"/>
          <w:lang w:val="pl-PL"/>
        </w:rPr>
        <w:t>G</w:t>
      </w:r>
      <w:r w:rsidR="006E406D">
        <w:rPr>
          <w:rFonts w:cs="Arial"/>
          <w:color w:val="000000" w:themeColor="text1"/>
          <w:lang w:val="pl-PL"/>
        </w:rPr>
        <w:t>rywaliz</w:t>
      </w:r>
      <w:r>
        <w:rPr>
          <w:rFonts w:cs="Arial"/>
          <w:color w:val="000000" w:themeColor="text1"/>
          <w:lang w:val="pl-PL"/>
        </w:rPr>
        <w:t>acja</w:t>
      </w:r>
      <w:bookmarkEnd w:id="21"/>
      <w:r w:rsidR="007249E8">
        <w:rPr>
          <w:rFonts w:cs="Arial"/>
          <w:color w:val="000000" w:themeColor="text1"/>
          <w:lang w:val="pl-PL"/>
        </w:rPr>
        <w:t xml:space="preserve"> </w:t>
      </w:r>
    </w:p>
    <w:p w14:paraId="17CC2321" w14:textId="2493DB12" w:rsidR="00C57C86" w:rsidRDefault="006E406D" w:rsidP="00C57C8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C9325B">
        <w:rPr>
          <w:rFonts w:ascii="Arial" w:hAnsi="Arial" w:cs="Arial"/>
          <w:color w:val="000000" w:themeColor="text1"/>
          <w:sz w:val="20"/>
          <w:szCs w:val="20"/>
        </w:rPr>
        <w:t xml:space="preserve">Gra to zabawa, która posiada reguły, strukturę oraz cel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205376902"/>
          <w:citation/>
        </w:sdtPr>
        <w:sdtContent>
          <w:r w:rsidRPr="00C9325B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Pr="00C9325B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Tka12 \l 1045 </w:instrText>
          </w:r>
          <w:r w:rsidRPr="00C9325B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Pr="00C9325B">
            <w:rPr>
              <w:rFonts w:ascii="Arial" w:hAnsi="Arial" w:cs="Arial"/>
              <w:color w:val="000000" w:themeColor="text1"/>
              <w:sz w:val="20"/>
              <w:szCs w:val="20"/>
            </w:rPr>
            <w:t>(Tkaczyk, 2012)</w:t>
          </w:r>
          <w:r w:rsidRPr="00C9325B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="00C57C86">
        <w:rPr>
          <w:rFonts w:ascii="Arial" w:hAnsi="Arial" w:cs="Arial"/>
          <w:color w:val="000000" w:themeColor="text1"/>
          <w:sz w:val="20"/>
          <w:szCs w:val="20"/>
        </w:rPr>
        <w:t>,</w:t>
      </w:r>
      <w:r w:rsidRPr="00C9325B">
        <w:rPr>
          <w:rFonts w:ascii="Arial" w:hAnsi="Arial" w:cs="Arial"/>
          <w:color w:val="000000" w:themeColor="text1"/>
          <w:sz w:val="20"/>
          <w:szCs w:val="20"/>
        </w:rPr>
        <w:t xml:space="preserve"> kojarzy się z przyjemnością. Grywalizacja</w:t>
      </w:r>
      <w:r w:rsidR="00C57C86">
        <w:rPr>
          <w:rFonts w:ascii="Arial" w:hAnsi="Arial" w:cs="Arial"/>
          <w:color w:val="000000" w:themeColor="text1"/>
          <w:sz w:val="20"/>
          <w:szCs w:val="20"/>
        </w:rPr>
        <w:t xml:space="preserve">, inaczej </w:t>
      </w:r>
      <w:r w:rsidRPr="00C9325B">
        <w:rPr>
          <w:rFonts w:ascii="Arial" w:hAnsi="Arial" w:cs="Arial"/>
          <w:color w:val="000000" w:themeColor="text1"/>
          <w:sz w:val="20"/>
          <w:szCs w:val="20"/>
        </w:rPr>
        <w:t>gamifikacja</w:t>
      </w:r>
      <w:r w:rsidR="00C57C86">
        <w:rPr>
          <w:rFonts w:ascii="Arial" w:hAnsi="Arial" w:cs="Arial"/>
          <w:color w:val="000000" w:themeColor="text1"/>
          <w:sz w:val="20"/>
          <w:szCs w:val="20"/>
        </w:rPr>
        <w:t>,</w:t>
      </w:r>
      <w:r w:rsidRPr="00C9325B">
        <w:rPr>
          <w:rFonts w:ascii="Arial" w:hAnsi="Arial" w:cs="Arial"/>
          <w:color w:val="000000" w:themeColor="text1"/>
          <w:sz w:val="20"/>
          <w:szCs w:val="20"/>
        </w:rPr>
        <w:t xml:space="preserve"> to świadome wykorzystanie elementów</w:t>
      </w:r>
      <w:r w:rsidR="00D52C35">
        <w:rPr>
          <w:rFonts w:ascii="Arial" w:hAnsi="Arial" w:cs="Arial"/>
          <w:color w:val="000000" w:themeColor="text1"/>
          <w:sz w:val="20"/>
          <w:szCs w:val="20"/>
        </w:rPr>
        <w:t xml:space="preserve"> gier</w:t>
      </w:r>
      <w:r w:rsidRPr="00C9325B">
        <w:rPr>
          <w:rFonts w:ascii="Arial" w:hAnsi="Arial" w:cs="Arial"/>
          <w:color w:val="000000" w:themeColor="text1"/>
          <w:sz w:val="20"/>
          <w:szCs w:val="20"/>
        </w:rPr>
        <w:t xml:space="preserve"> i technik </w:t>
      </w:r>
      <w:r w:rsidR="00D52C35">
        <w:rPr>
          <w:rFonts w:ascii="Arial" w:hAnsi="Arial" w:cs="Arial"/>
          <w:color w:val="000000" w:themeColor="text1"/>
          <w:sz w:val="20"/>
          <w:szCs w:val="20"/>
        </w:rPr>
        <w:t xml:space="preserve">ich </w:t>
      </w:r>
      <w:r w:rsidRPr="00C9325B">
        <w:rPr>
          <w:rFonts w:ascii="Arial" w:hAnsi="Arial" w:cs="Arial"/>
          <w:color w:val="000000" w:themeColor="text1"/>
          <w:sz w:val="20"/>
          <w:szCs w:val="20"/>
        </w:rPr>
        <w:t xml:space="preserve">projektowania do </w:t>
      </w:r>
      <w:r w:rsidR="002E35DA" w:rsidRPr="00C9325B">
        <w:rPr>
          <w:rFonts w:ascii="Arial" w:hAnsi="Arial" w:cs="Arial"/>
          <w:color w:val="000000" w:themeColor="text1"/>
          <w:sz w:val="20"/>
          <w:szCs w:val="20"/>
        </w:rPr>
        <w:t>obszarów, które nie mają nic wspólnego z graniem</w:t>
      </w:r>
      <w:r w:rsidRPr="00C9325B">
        <w:rPr>
          <w:rFonts w:ascii="Arial" w:hAnsi="Arial" w:cs="Arial"/>
          <w:color w:val="000000" w:themeColor="text1"/>
          <w:sz w:val="20"/>
          <w:szCs w:val="20"/>
        </w:rPr>
        <w:t>. Szeroko wykorzystuje się ją w dziedzinach takich jak marketing, edukacja, sprzedaż – jej celem nie jest</w:t>
      </w:r>
      <w:r w:rsidR="00C57C8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C9325B">
        <w:rPr>
          <w:rFonts w:ascii="Arial" w:hAnsi="Arial" w:cs="Arial"/>
          <w:color w:val="000000" w:themeColor="text1"/>
          <w:sz w:val="20"/>
          <w:szCs w:val="20"/>
        </w:rPr>
        <w:t>sprawienie przyjemności odbiorcy, ale</w:t>
      </w:r>
      <w:r w:rsidR="002E35DA" w:rsidRPr="00C9325B">
        <w:rPr>
          <w:rFonts w:ascii="Arial" w:hAnsi="Arial" w:cs="Arial"/>
          <w:color w:val="000000" w:themeColor="text1"/>
          <w:sz w:val="20"/>
          <w:szCs w:val="20"/>
        </w:rPr>
        <w:t xml:space="preserve"> sprytne</w:t>
      </w:r>
      <w:r w:rsidR="00C57C86">
        <w:rPr>
          <w:rFonts w:ascii="Arial" w:hAnsi="Arial" w:cs="Arial"/>
          <w:color w:val="000000" w:themeColor="text1"/>
          <w:sz w:val="20"/>
          <w:szCs w:val="20"/>
        </w:rPr>
        <w:t>, celowe</w:t>
      </w:r>
      <w:r w:rsidR="002E35DA" w:rsidRPr="00C9325B">
        <w:rPr>
          <w:rFonts w:ascii="Arial" w:hAnsi="Arial" w:cs="Arial"/>
          <w:color w:val="000000" w:themeColor="text1"/>
          <w:sz w:val="20"/>
          <w:szCs w:val="20"/>
        </w:rPr>
        <w:t xml:space="preserve"> zaangażowanie go w jakieś działani</w:t>
      </w:r>
      <w:r w:rsidR="00C57C86">
        <w:rPr>
          <w:rFonts w:ascii="Arial" w:hAnsi="Arial" w:cs="Arial"/>
          <w:color w:val="000000" w:themeColor="text1"/>
          <w:sz w:val="20"/>
          <w:szCs w:val="20"/>
        </w:rPr>
        <w:t>e</w:t>
      </w:r>
      <w:r w:rsidR="002E35DA" w:rsidRPr="00C9325B">
        <w:rPr>
          <w:rFonts w:ascii="Arial" w:hAnsi="Arial" w:cs="Arial"/>
          <w:color w:val="000000" w:themeColor="text1"/>
          <w:sz w:val="20"/>
          <w:szCs w:val="20"/>
        </w:rPr>
        <w:t xml:space="preserve">. Grywalizacja to sposób na uatrakcyjnienie procesów, tak aby nudne czynności zamienić </w:t>
      </w:r>
      <w:r w:rsidR="00D52C35">
        <w:rPr>
          <w:rFonts w:ascii="Arial" w:hAnsi="Arial" w:cs="Arial"/>
          <w:color w:val="000000" w:themeColor="text1"/>
          <w:sz w:val="20"/>
          <w:szCs w:val="20"/>
        </w:rPr>
        <w:t>w</w:t>
      </w:r>
      <w:r w:rsidR="002E35DA" w:rsidRPr="00C9325B">
        <w:rPr>
          <w:rFonts w:ascii="Arial" w:hAnsi="Arial" w:cs="Arial"/>
          <w:color w:val="000000" w:themeColor="text1"/>
          <w:sz w:val="20"/>
          <w:szCs w:val="20"/>
        </w:rPr>
        <w:t xml:space="preserve"> zabawę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-1699694444"/>
          <w:citation/>
        </w:sdtPr>
        <w:sdtContent>
          <w:r w:rsidR="002E35DA" w:rsidRPr="00C9325B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2E35DA" w:rsidRPr="00C9325B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Mar24 \l 1045 </w:instrText>
          </w:r>
          <w:r w:rsidR="002E35DA" w:rsidRPr="00C9325B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2E35DA" w:rsidRPr="00C9325B">
            <w:rPr>
              <w:rFonts w:ascii="Arial" w:hAnsi="Arial" w:cs="Arial"/>
              <w:color w:val="000000" w:themeColor="text1"/>
              <w:sz w:val="20"/>
              <w:szCs w:val="20"/>
            </w:rPr>
            <w:t>(Rojewska, 2024)</w:t>
          </w:r>
          <w:r w:rsidR="002E35DA" w:rsidRPr="00C9325B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="002E35DA" w:rsidRPr="00C9325B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02A56AA3" w14:textId="7B65890F" w:rsidR="00864EEE" w:rsidRDefault="00340BE3" w:rsidP="00864EEE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22" w:name="_Toc167556054"/>
      <w:r>
        <w:rPr>
          <w:rFonts w:cs="Arial"/>
          <w:color w:val="000000" w:themeColor="text1"/>
          <w:lang w:val="pl-PL"/>
        </w:rPr>
        <w:t>S</w:t>
      </w:r>
      <w:r w:rsidR="00864EEE">
        <w:rPr>
          <w:rFonts w:cs="Arial"/>
          <w:color w:val="000000" w:themeColor="text1"/>
          <w:lang w:val="pl-PL"/>
        </w:rPr>
        <w:t>torytelling</w:t>
      </w:r>
      <w:bookmarkEnd w:id="22"/>
    </w:p>
    <w:p w14:paraId="07D44867" w14:textId="77777777" w:rsidR="007249E8" w:rsidRDefault="00452924" w:rsidP="007249E8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Dobra gra wymaga głębi, jakiej nadaje jej fabuła. Osadzenie wielu skutecznych technik grywalizacji nie gwarantuje bowiem sukcesu przedsięwzięcia bez ciekawej historii angażującej gracza-konsumenta. W przypadku </w:t>
      </w:r>
      <w:r w:rsidR="0086341D">
        <w:rPr>
          <w:rFonts w:ascii="Arial" w:hAnsi="Arial" w:cs="Arial"/>
          <w:color w:val="000000" w:themeColor="text1"/>
          <w:sz w:val="20"/>
          <w:szCs w:val="20"/>
        </w:rPr>
        <w:t>rozpatrywanego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serwisu </w:t>
      </w:r>
      <w:r w:rsidR="0086341D">
        <w:rPr>
          <w:rFonts w:ascii="Arial" w:hAnsi="Arial" w:cs="Arial"/>
          <w:color w:val="000000" w:themeColor="text1"/>
          <w:sz w:val="20"/>
          <w:szCs w:val="20"/>
        </w:rPr>
        <w:t>dla odbiorców energii elektrycznej gra mogłaby być osadzona w opisanej poniżej historii.</w:t>
      </w:r>
    </w:p>
    <w:p w14:paraId="1FC535DF" w14:textId="70F87CAF" w:rsidR="0086341D" w:rsidRPr="009E5AA1" w:rsidRDefault="0086341D" w:rsidP="007249E8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lastRenderedPageBreak/>
        <w:t>Wirtualn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a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 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kraina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 Eneroth był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a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 niegdyś miejscem pełnym życia i energii. Jednak zanieczyszczenie i nadmierna konsumpcja energii sprawiły, że zaczęł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a ona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 słabnąć. Wówczas do 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krainy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 przybywa grupa bohaterów zwan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a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 Eco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 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Guardians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, wdrażająca w swoje szeregi mieszkańców i przekazując</w:t>
      </w:r>
      <w:r w:rsidR="0058298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a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 tajemną moc oszczędzania energii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. Ich misją jest przywrócenie 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dawnej świetności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 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Eneroth 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poprzez zmniejszenie zużycia energii i promowanie ekologicznych działań. Użytkownicy dołączają do 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Eco Guardians 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jako </w:t>
      </w:r>
      <w:r w:rsidR="007947E8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Energy Wizards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, których zadaniem jest zbieranie magicznych punktów energii poprzez oszczędzanie energii elektrycznej i podejmowanie proekologicznych działań. Im więcej punktów zdobędą, tym potężniejsze zaklęcia ekologiczne będą mogli rzucać na miasto.</w:t>
      </w:r>
    </w:p>
    <w:p w14:paraId="17F391DC" w14:textId="1958B0C7" w:rsidR="007249E8" w:rsidRPr="007249E8" w:rsidRDefault="007249E8" w:rsidP="007249E8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23" w:name="_Toc167556055"/>
      <w:r>
        <w:rPr>
          <w:rFonts w:cs="Arial"/>
          <w:color w:val="000000" w:themeColor="text1"/>
          <w:lang w:val="pl-PL"/>
        </w:rPr>
        <w:t>System punktów</w:t>
      </w:r>
      <w:bookmarkEnd w:id="23"/>
    </w:p>
    <w:p w14:paraId="0DDDFBAF" w14:textId="46D3C457" w:rsidR="007947E8" w:rsidRDefault="001854CA" w:rsidP="0086341D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Na ostateczną sumę punktów składają się następujące odznaki, które można zdobywać w misjach.</w:t>
      </w:r>
      <w:r w:rsidR="00D83D4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5734C8">
        <w:rPr>
          <w:rFonts w:ascii="Arial" w:hAnsi="Arial" w:cs="Arial"/>
          <w:color w:val="000000" w:themeColor="text1"/>
          <w:sz w:val="20"/>
          <w:szCs w:val="20"/>
        </w:rPr>
        <w:t>Każda z odznak ma swoją wartość, którą określono co drugą liczbą ciągu Fibonacciego (aby skontrastować odznaki, uwidocznić między nimi różnice) (tab. 3.1).</w:t>
      </w:r>
    </w:p>
    <w:p w14:paraId="3E115780" w14:textId="691CE5EE" w:rsidR="005734C8" w:rsidRPr="005734C8" w:rsidRDefault="005734C8" w:rsidP="005734C8">
      <w:pPr>
        <w:spacing w:after="120" w:line="360" w:lineRule="auto"/>
        <w:rPr>
          <w:rFonts w:ascii="Arial" w:hAnsi="Arial" w:cs="Arial"/>
          <w:color w:val="000000" w:themeColor="text1"/>
          <w:sz w:val="16"/>
          <w:szCs w:val="16"/>
        </w:rPr>
      </w:pPr>
      <w:r w:rsidRPr="005734C8">
        <w:rPr>
          <w:rFonts w:ascii="Arial" w:hAnsi="Arial" w:cs="Arial"/>
          <w:color w:val="000000" w:themeColor="text1"/>
          <w:sz w:val="16"/>
          <w:szCs w:val="16"/>
        </w:rPr>
        <w:t>Tab. 3.1. Zestawienie odznak i ich wartości</w:t>
      </w:r>
      <w:r w:rsidR="00AA3367">
        <w:rPr>
          <w:rFonts w:ascii="Arial" w:hAnsi="Arial" w:cs="Arial"/>
          <w:color w:val="000000" w:themeColor="text1"/>
          <w:sz w:val="16"/>
          <w:szCs w:val="16"/>
        </w:rPr>
        <w:t xml:space="preserve"> (grafiki zostały wygenerowane w aplikacji </w:t>
      </w:r>
      <w:r w:rsidR="00AA3367" w:rsidRPr="00AA3367">
        <w:rPr>
          <w:rFonts w:ascii="Arial" w:hAnsi="Arial" w:cs="Arial"/>
          <w:i/>
          <w:iCs/>
          <w:color w:val="000000" w:themeColor="text1"/>
          <w:sz w:val="16"/>
          <w:szCs w:val="16"/>
        </w:rPr>
        <w:t>LeonardoAI</w:t>
      </w:r>
      <w:r w:rsidR="00AA3367">
        <w:rPr>
          <w:rFonts w:ascii="Arial" w:hAnsi="Arial" w:cs="Arial"/>
          <w:color w:val="000000" w:themeColor="text1"/>
          <w:sz w:val="16"/>
          <w:szCs w:val="16"/>
        </w:rPr>
        <w:t>)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D83D46" w:rsidRPr="00D83D46" w14:paraId="7436E929" w14:textId="77777777" w:rsidTr="00D83D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BD118CF" w14:textId="6E594702" w:rsidR="00D83D46" w:rsidRPr="00D83D46" w:rsidRDefault="00D83D46" w:rsidP="00D83D46">
            <w:pPr>
              <w:spacing w:after="120" w:line="360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D83D46">
              <w:rPr>
                <w:rFonts w:ascii="Arial" w:hAnsi="Arial" w:cs="Arial"/>
                <w:color w:val="000000" w:themeColor="text1"/>
                <w:sz w:val="20"/>
                <w:szCs w:val="20"/>
              </w:rPr>
              <w:t>nazwa odznaki</w:t>
            </w:r>
          </w:p>
        </w:tc>
        <w:tc>
          <w:tcPr>
            <w:tcW w:w="2831" w:type="dxa"/>
          </w:tcPr>
          <w:p w14:paraId="0FB17C38" w14:textId="20D74247" w:rsidR="00D83D46" w:rsidRPr="00D83D46" w:rsidRDefault="00D83D46" w:rsidP="00D83D46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D83D46">
              <w:rPr>
                <w:rFonts w:ascii="Arial" w:hAnsi="Arial" w:cs="Arial"/>
                <w:color w:val="000000" w:themeColor="text1"/>
                <w:sz w:val="20"/>
                <w:szCs w:val="20"/>
              </w:rPr>
              <w:t>grafika</w:t>
            </w:r>
          </w:p>
        </w:tc>
        <w:tc>
          <w:tcPr>
            <w:tcW w:w="2831" w:type="dxa"/>
          </w:tcPr>
          <w:p w14:paraId="26F7319C" w14:textId="7D02572A" w:rsidR="00D83D46" w:rsidRPr="00D83D46" w:rsidRDefault="00D83D46" w:rsidP="00D83D46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D83D46">
              <w:rPr>
                <w:rFonts w:ascii="Arial" w:hAnsi="Arial" w:cs="Arial"/>
                <w:color w:val="000000" w:themeColor="text1"/>
                <w:sz w:val="20"/>
                <w:szCs w:val="20"/>
              </w:rPr>
              <w:t>liczba punktów</w:t>
            </w:r>
          </w:p>
        </w:tc>
      </w:tr>
      <w:tr w:rsidR="00D83D46" w:rsidRPr="00D83D46" w14:paraId="10FBB6F8" w14:textId="77777777" w:rsidTr="00D83D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99BD2A3" w14:textId="333359AB" w:rsidR="00D83D46" w:rsidRPr="00D83D46" w:rsidRDefault="00D83D46" w:rsidP="00D83D46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t>emerald leaf</w:t>
            </w: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br/>
            </w:r>
            <w:r w:rsidRPr="00D83D46"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szmaragdowy liść</w:t>
            </w:r>
          </w:p>
        </w:tc>
        <w:tc>
          <w:tcPr>
            <w:tcW w:w="2831" w:type="dxa"/>
          </w:tcPr>
          <w:p w14:paraId="69ECA415" w14:textId="7B7D4F3F" w:rsidR="00D83D46" w:rsidRPr="00D83D46" w:rsidRDefault="00D83D46" w:rsidP="00D83D46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D83D46">
              <w:rPr>
                <w:rFonts w:ascii="Arial" w:hAnsi="Arial" w:cs="Arial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11562CB5" wp14:editId="75F4A0DF">
                  <wp:extent cx="968829" cy="968829"/>
                  <wp:effectExtent l="0" t="0" r="0" b="0"/>
                  <wp:docPr id="471198966" name="Picture 2" descr="A green and silver emble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305905" name="Picture 2" descr="A green and silver emblem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100" cy="9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365FB6FC" w14:textId="5300B75C" w:rsidR="00D83D46" w:rsidRPr="00D83D46" w:rsidRDefault="00D83D46" w:rsidP="00D83D46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</w:tr>
      <w:tr w:rsidR="00D83D46" w:rsidRPr="00D83D46" w14:paraId="250B7CC1" w14:textId="77777777" w:rsidTr="00D83D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3A6FE45" w14:textId="49543ADB" w:rsidR="00D83D46" w:rsidRPr="00D83D46" w:rsidRDefault="00D83D46" w:rsidP="00D83D46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t>geothermal ruby</w:t>
            </w: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br/>
            </w:r>
            <w:r w:rsidRPr="00D83D46"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geotermalny rubin</w:t>
            </w:r>
          </w:p>
        </w:tc>
        <w:tc>
          <w:tcPr>
            <w:tcW w:w="2831" w:type="dxa"/>
          </w:tcPr>
          <w:p w14:paraId="58755D0E" w14:textId="4630E5E7" w:rsidR="00D83D46" w:rsidRPr="00D83D46" w:rsidRDefault="00D83D46" w:rsidP="00D83D46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D83D46">
              <w:rPr>
                <w:rFonts w:ascii="Arial" w:hAnsi="Arial" w:cs="Arial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5CF0A66F" wp14:editId="2EA7C9C7">
                  <wp:extent cx="809988" cy="809988"/>
                  <wp:effectExtent l="0" t="0" r="3175" b="3175"/>
                  <wp:docPr id="1482228932" name="Picture 3" descr="A red and silver shield with a diamond i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228932" name="Picture 3" descr="A red and silver shield with a diamond in it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653" cy="820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297FC092" w14:textId="5D871724" w:rsidR="00D83D46" w:rsidRPr="00D83D46" w:rsidRDefault="00D83D46" w:rsidP="00D83D46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</w:tr>
      <w:tr w:rsidR="00D83D46" w:rsidRPr="00D83D46" w14:paraId="07792F9E" w14:textId="77777777" w:rsidTr="00D83D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44BDB82D" w14:textId="7D244E09" w:rsidR="00D83D46" w:rsidRPr="00D83D46" w:rsidRDefault="00D83D46" w:rsidP="00D83D46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t>sapphire wave</w:t>
            </w: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br/>
            </w:r>
            <w:r w:rsidRPr="00D83D46"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szafirowa fala</w:t>
            </w:r>
          </w:p>
        </w:tc>
        <w:tc>
          <w:tcPr>
            <w:tcW w:w="2831" w:type="dxa"/>
          </w:tcPr>
          <w:p w14:paraId="3D4F7BCD" w14:textId="0E3E28C0" w:rsidR="00D83D46" w:rsidRPr="00D83D46" w:rsidRDefault="00D83D46" w:rsidP="00D83D46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D83D46">
              <w:rPr>
                <w:rFonts w:ascii="Arial" w:hAnsi="Arial" w:cs="Arial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01AE0952" wp14:editId="60A82BDE">
                  <wp:extent cx="813889" cy="813889"/>
                  <wp:effectExtent l="0" t="0" r="0" b="0"/>
                  <wp:docPr id="1197751302" name="Picture 5" descr="A blue and white shield with a wav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751302" name="Picture 5" descr="A blue and white shield with a wave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597" cy="83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2D4D3F11" w14:textId="6CC5B052" w:rsidR="00D83D46" w:rsidRPr="00D83D46" w:rsidRDefault="00D83D46" w:rsidP="00D83D46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</w:tr>
      <w:tr w:rsidR="00D83D46" w:rsidRPr="00D83D46" w14:paraId="423C54E0" w14:textId="77777777" w:rsidTr="00D83D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4F247BF7" w14:textId="2D02F9B7" w:rsidR="00D83D46" w:rsidRPr="00D83D46" w:rsidRDefault="00D83D46" w:rsidP="00D83D46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t>golden sunbeam</w:t>
            </w: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br/>
            </w:r>
            <w:r w:rsidRPr="00D83D46"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złoty promień</w:t>
            </w:r>
          </w:p>
        </w:tc>
        <w:tc>
          <w:tcPr>
            <w:tcW w:w="2831" w:type="dxa"/>
          </w:tcPr>
          <w:p w14:paraId="45B49C14" w14:textId="70987BAB" w:rsidR="00D83D46" w:rsidRPr="00D83D46" w:rsidRDefault="00D83D46" w:rsidP="00D83D46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D83D46">
              <w:rPr>
                <w:rFonts w:ascii="Arial" w:hAnsi="Arial" w:cs="Arial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24CD4224" wp14:editId="10567A8D">
                  <wp:extent cx="933178" cy="933178"/>
                  <wp:effectExtent l="0" t="0" r="0" b="0"/>
                  <wp:docPr id="325648007" name="Picture 6" descr="A gold and silver shield with a yellow gla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648007" name="Picture 6" descr="A gold and silver shield with a yellow glass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528" cy="94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3CD493F1" w14:textId="5ED85196" w:rsidR="00D83D46" w:rsidRPr="00D83D46" w:rsidRDefault="00D83D46" w:rsidP="00D83D46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13</w:t>
            </w:r>
          </w:p>
        </w:tc>
      </w:tr>
      <w:tr w:rsidR="00D83D46" w:rsidRPr="00D83D46" w14:paraId="124CC27B" w14:textId="77777777" w:rsidTr="00D83D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90E46D" w14:textId="0229C932" w:rsidR="00D83D46" w:rsidRPr="00D83D46" w:rsidRDefault="00D83D46" w:rsidP="00D83D46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lastRenderedPageBreak/>
              <w:t>diamond draught</w:t>
            </w:r>
            <w:r w:rsidRPr="005734C8">
              <w:rPr>
                <w:rFonts w:ascii="Arial" w:hAnsi="Arial" w:cs="Arial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  <w:br/>
            </w:r>
            <w:r w:rsidRPr="00D83D46"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diamentowy powiew</w:t>
            </w:r>
          </w:p>
        </w:tc>
        <w:tc>
          <w:tcPr>
            <w:tcW w:w="2831" w:type="dxa"/>
          </w:tcPr>
          <w:p w14:paraId="1497F547" w14:textId="23624162" w:rsidR="00D83D46" w:rsidRPr="00D83D46" w:rsidRDefault="00D83D46" w:rsidP="00D83D46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D83D46">
              <w:rPr>
                <w:rFonts w:ascii="Arial" w:hAnsi="Arial" w:cs="Arial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0B730C72" wp14:editId="30719464">
                  <wp:extent cx="952409" cy="952409"/>
                  <wp:effectExtent l="0" t="0" r="0" b="635"/>
                  <wp:docPr id="1560089458" name="Picture 7" descr="A diamond logo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089458" name="Picture 7" descr="A diamond logo with a black background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798" cy="966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24A969CE" w14:textId="1D17ADC1" w:rsidR="00D83D46" w:rsidRPr="00D83D46" w:rsidRDefault="00D83D46" w:rsidP="00D83D46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34</w:t>
            </w:r>
          </w:p>
        </w:tc>
      </w:tr>
    </w:tbl>
    <w:p w14:paraId="35091F44" w14:textId="14FF6B18" w:rsidR="005B13AF" w:rsidRDefault="005B13AF" w:rsidP="00D83D46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1A1544C8" w14:textId="757D405D" w:rsidR="00AA3367" w:rsidRDefault="00AA3367" w:rsidP="00AA3367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24" w:name="_Toc167556056"/>
      <w:r>
        <w:rPr>
          <w:rFonts w:cs="Arial"/>
          <w:color w:val="000000" w:themeColor="text1"/>
          <w:lang w:val="pl-PL"/>
        </w:rPr>
        <w:t>Informacja zwrotna</w:t>
      </w:r>
      <w:bookmarkEnd w:id="24"/>
    </w:p>
    <w:p w14:paraId="675DF913" w14:textId="06506B83" w:rsidR="00AA3367" w:rsidRPr="00AA3367" w:rsidRDefault="00AA3367" w:rsidP="00AA3367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Punkty nie są jedynym mechanizmem pchającym graczy w dobrym kierunku. Równie ważnym czynnikiem jest </w:t>
      </w:r>
      <w:r w:rsidRPr="00AA3367">
        <w:rPr>
          <w:rFonts w:ascii="Arial" w:hAnsi="Arial" w:cs="Arial"/>
          <w:i/>
          <w:iCs/>
          <w:color w:val="000000" w:themeColor="text1"/>
          <w:sz w:val="20"/>
          <w:szCs w:val="20"/>
        </w:rPr>
        <w:t>feedback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, czyli informacja zwrotna, która powinna być natychmiastowa i jasna. </w:t>
      </w:r>
      <w:r w:rsidR="004F52F1" w:rsidRPr="004F52F1">
        <w:rPr>
          <w:rFonts w:ascii="Arial" w:hAnsi="Arial" w:cs="Arial"/>
          <w:color w:val="000000" w:themeColor="text1"/>
          <w:sz w:val="20"/>
          <w:szCs w:val="20"/>
        </w:rPr>
        <w:t>Stanowi ona mechanizm, który informuje graczy o skutkach ich działań oraz pomaga im zrozumieć, jak mogą poprawić swoje zachowanie lub strategię w grze. Dobrze zaprojektowana informacja zwrotna może być motywująca i angażująca dla gracza, ponieważ pozwala mu na ciągłe doskonalenie swoich umiejętności i osiąganie coraz lepszych wyników w grze.</w:t>
      </w:r>
    </w:p>
    <w:p w14:paraId="64A9CE40" w14:textId="0AF8ADBB" w:rsidR="00804942" w:rsidRPr="00804942" w:rsidRDefault="00804942" w:rsidP="00804942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25" w:name="_Toc167556057"/>
      <w:r>
        <w:rPr>
          <w:rFonts w:cs="Arial"/>
          <w:color w:val="000000" w:themeColor="text1"/>
          <w:lang w:val="pl-PL"/>
        </w:rPr>
        <w:t>Poczucie sprawczości</w:t>
      </w:r>
      <w:bookmarkEnd w:id="25"/>
    </w:p>
    <w:p w14:paraId="15227563" w14:textId="48BBD7BD" w:rsidR="007249E8" w:rsidRDefault="00804942" w:rsidP="00804942">
      <w:pPr>
        <w:spacing w:after="120" w:line="360" w:lineRule="auto"/>
        <w:ind w:firstLine="426"/>
        <w:jc w:val="both"/>
        <w:rPr>
          <w:rFonts w:ascii="Arial" w:hAnsi="Arial" w:cs="Arial"/>
          <w:i/>
          <w:iCs/>
          <w:color w:val="000000" w:themeColor="text1"/>
          <w:sz w:val="20"/>
          <w:szCs w:val="20"/>
        </w:rPr>
      </w:pP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Dzięki zaangażowaniu graczy w rozgrywkę,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kraina </w:t>
      </w:r>
      <w:r w:rsidRPr="005734C8">
        <w:rPr>
          <w:rFonts w:ascii="Arial" w:hAnsi="Arial" w:cs="Arial"/>
          <w:i/>
          <w:iCs/>
          <w:color w:val="000000" w:themeColor="text1"/>
          <w:sz w:val="20"/>
          <w:szCs w:val="20"/>
        </w:rPr>
        <w:t>Eneroth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zacznie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odzyskiwać swoją dawną świetność, a użytkownicy sta</w:t>
      </w:r>
      <w:r>
        <w:rPr>
          <w:rFonts w:ascii="Arial" w:hAnsi="Arial" w:cs="Arial"/>
          <w:color w:val="000000" w:themeColor="text1"/>
          <w:sz w:val="20"/>
          <w:szCs w:val="20"/>
        </w:rPr>
        <w:t>ną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się prawdziwymi </w:t>
      </w:r>
      <w:r w:rsidRPr="00E4710F">
        <w:rPr>
          <w:rFonts w:ascii="Arial" w:hAnsi="Arial" w:cs="Arial"/>
          <w:color w:val="000000" w:themeColor="text1"/>
          <w:sz w:val="20"/>
          <w:szCs w:val="20"/>
        </w:rPr>
        <w:t>energetycznymi bohaterami</w:t>
      </w:r>
      <w:r>
        <w:rPr>
          <w:rFonts w:ascii="Arial" w:hAnsi="Arial" w:cs="Arial"/>
          <w:color w:val="000000" w:themeColor="text1"/>
          <w:sz w:val="20"/>
          <w:szCs w:val="20"/>
        </w:rPr>
        <w:t>, co doprowadzi do</w:t>
      </w:r>
      <w:r w:rsidR="009E5AA1">
        <w:rPr>
          <w:rFonts w:ascii="Arial" w:hAnsi="Arial" w:cs="Arial"/>
          <w:color w:val="000000" w:themeColor="text1"/>
          <w:sz w:val="20"/>
          <w:szCs w:val="20"/>
        </w:rPr>
        <w:t xml:space="preserve"> zjawiska epicznego zwycięstwa -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E4710F">
        <w:rPr>
          <w:rFonts w:ascii="Arial" w:hAnsi="Arial" w:cs="Arial"/>
          <w:i/>
          <w:iCs/>
          <w:color w:val="000000" w:themeColor="text1"/>
          <w:sz w:val="20"/>
          <w:szCs w:val="20"/>
        </w:rPr>
        <w:t>epic win</w:t>
      </w:r>
      <w:r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. </w:t>
      </w:r>
    </w:p>
    <w:p w14:paraId="47BFF0E9" w14:textId="6F9A7FB7" w:rsidR="00804942" w:rsidRDefault="00804942" w:rsidP="00804942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T</w:t>
      </w:r>
      <w:r w:rsidRPr="005407BD">
        <w:rPr>
          <w:rFonts w:ascii="Arial" w:hAnsi="Arial" w:cs="Arial"/>
          <w:color w:val="000000" w:themeColor="text1"/>
          <w:sz w:val="20"/>
          <w:szCs w:val="20"/>
        </w:rPr>
        <w:t xml:space="preserve">ermin ten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został sformułowany przez amerykańską badaczkę i projektantkę gier, dr </w:t>
      </w:r>
      <w:r w:rsidRPr="005407BD">
        <w:rPr>
          <w:rFonts w:ascii="Arial" w:hAnsi="Arial" w:cs="Arial"/>
          <w:color w:val="000000" w:themeColor="text1"/>
          <w:sz w:val="20"/>
          <w:szCs w:val="20"/>
        </w:rPr>
        <w:t xml:space="preserve">Jane McGonigal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i </w:t>
      </w:r>
      <w:r w:rsidRPr="005407BD">
        <w:rPr>
          <w:rFonts w:ascii="Arial" w:hAnsi="Arial" w:cs="Arial"/>
          <w:color w:val="000000" w:themeColor="text1"/>
          <w:sz w:val="20"/>
          <w:szCs w:val="20"/>
        </w:rPr>
        <w:t xml:space="preserve">odnosi się do sytuacji, w której poprzez </w:t>
      </w:r>
      <w:r>
        <w:rPr>
          <w:rFonts w:ascii="Arial" w:hAnsi="Arial" w:cs="Arial"/>
          <w:color w:val="000000" w:themeColor="text1"/>
          <w:sz w:val="20"/>
          <w:szCs w:val="20"/>
        </w:rPr>
        <w:t>włożony</w:t>
      </w:r>
      <w:r w:rsidRPr="005407BD">
        <w:rPr>
          <w:rFonts w:ascii="Arial" w:hAnsi="Arial" w:cs="Arial"/>
          <w:color w:val="000000" w:themeColor="text1"/>
          <w:sz w:val="20"/>
          <w:szCs w:val="20"/>
        </w:rPr>
        <w:t xml:space="preserve"> wysiłek </w:t>
      </w:r>
      <w:r>
        <w:rPr>
          <w:rFonts w:ascii="Arial" w:hAnsi="Arial" w:cs="Arial"/>
          <w:color w:val="000000" w:themeColor="text1"/>
          <w:sz w:val="20"/>
          <w:szCs w:val="20"/>
        </w:rPr>
        <w:t>zostaje osiągnięte</w:t>
      </w:r>
      <w:r w:rsidRPr="005407BD">
        <w:rPr>
          <w:rFonts w:ascii="Arial" w:hAnsi="Arial" w:cs="Arial"/>
          <w:color w:val="000000" w:themeColor="text1"/>
          <w:sz w:val="20"/>
          <w:szCs w:val="20"/>
        </w:rPr>
        <w:t xml:space="preserve"> coś, z czego </w:t>
      </w:r>
      <w:r>
        <w:rPr>
          <w:rFonts w:ascii="Arial" w:hAnsi="Arial" w:cs="Arial"/>
          <w:color w:val="000000" w:themeColor="text1"/>
          <w:sz w:val="20"/>
          <w:szCs w:val="20"/>
        </w:rPr>
        <w:t>wykonawca-gracz jest</w:t>
      </w:r>
      <w:r w:rsidRPr="005407BD">
        <w:rPr>
          <w:rFonts w:ascii="Arial" w:hAnsi="Arial" w:cs="Arial"/>
          <w:color w:val="000000" w:themeColor="text1"/>
          <w:sz w:val="20"/>
          <w:szCs w:val="20"/>
        </w:rPr>
        <w:t xml:space="preserve"> bardzo dumn</w:t>
      </w:r>
      <w:r>
        <w:rPr>
          <w:rFonts w:ascii="Arial" w:hAnsi="Arial" w:cs="Arial"/>
          <w:color w:val="000000" w:themeColor="text1"/>
          <w:sz w:val="20"/>
          <w:szCs w:val="20"/>
        </w:rPr>
        <w:t>y</w:t>
      </w:r>
      <w:r w:rsidRPr="005407BD">
        <w:rPr>
          <w:rFonts w:ascii="Arial" w:hAnsi="Arial" w:cs="Arial"/>
          <w:color w:val="000000" w:themeColor="text1"/>
          <w:sz w:val="20"/>
          <w:szCs w:val="20"/>
        </w:rPr>
        <w:t>, gdyż nie sądzi</w:t>
      </w:r>
      <w:r>
        <w:rPr>
          <w:rFonts w:ascii="Arial" w:hAnsi="Arial" w:cs="Arial"/>
          <w:color w:val="000000" w:themeColor="text1"/>
          <w:sz w:val="20"/>
          <w:szCs w:val="20"/>
        </w:rPr>
        <w:t>ł on wcześniej</w:t>
      </w:r>
      <w:r w:rsidRPr="005407BD">
        <w:rPr>
          <w:rFonts w:ascii="Arial" w:hAnsi="Arial" w:cs="Arial"/>
          <w:color w:val="000000" w:themeColor="text1"/>
          <w:sz w:val="20"/>
          <w:szCs w:val="20"/>
        </w:rPr>
        <w:t>, że jest to możliwe do zrealizowania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950209262"/>
          <w:citation/>
        </w:sdtPr>
        <w:sdtContent>
          <w:r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TED10 \l 1045 </w:instrText>
          </w:r>
          <w:r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Pr="005407BD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(TED, 2010)</w:t>
          </w:r>
          <w:r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09B9E3B8" w14:textId="63CA2632" w:rsidR="00804942" w:rsidRDefault="00804942" w:rsidP="00804942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W 2007 roku doktor </w:t>
      </w:r>
      <w:r w:rsidR="007249E8" w:rsidRPr="005407BD">
        <w:rPr>
          <w:rFonts w:ascii="Arial" w:hAnsi="Arial" w:cs="Arial"/>
          <w:color w:val="000000" w:themeColor="text1"/>
          <w:sz w:val="20"/>
          <w:szCs w:val="20"/>
        </w:rPr>
        <w:t xml:space="preserve">McGonigal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opracowała grę </w:t>
      </w:r>
      <w:r w:rsidRPr="00804942">
        <w:rPr>
          <w:rFonts w:ascii="Arial" w:hAnsi="Arial" w:cs="Arial"/>
          <w:i/>
          <w:iCs/>
          <w:color w:val="000000" w:themeColor="text1"/>
          <w:sz w:val="20"/>
          <w:szCs w:val="20"/>
        </w:rPr>
        <w:t>World Without Oil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, której celem było przetrwanie w świecie, </w:t>
      </w:r>
      <w:r w:rsidR="00FC31E6">
        <w:rPr>
          <w:rFonts w:ascii="Arial" w:hAnsi="Arial" w:cs="Arial"/>
          <w:color w:val="000000" w:themeColor="text1"/>
          <w:sz w:val="20"/>
          <w:szCs w:val="20"/>
        </w:rPr>
        <w:t>gdzie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ropa naftowa jest na wyczerpaniu. Gra symulowała problemy z dostawą towarów, transportem, </w:t>
      </w:r>
      <w:r w:rsidR="00C66C19">
        <w:rPr>
          <w:rFonts w:ascii="Arial" w:hAnsi="Arial" w:cs="Arial"/>
          <w:color w:val="000000" w:themeColor="text1"/>
          <w:sz w:val="20"/>
          <w:szCs w:val="20"/>
        </w:rPr>
        <w:t>niepokoje społeczne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, a gracz musiał podejmować strategiczne decyzje, które kształtowały jego dzień. </w:t>
      </w:r>
      <w:r w:rsidR="00C66C19">
        <w:rPr>
          <w:rFonts w:ascii="Arial" w:hAnsi="Arial" w:cs="Arial"/>
          <w:color w:val="000000" w:themeColor="text1"/>
          <w:sz w:val="20"/>
          <w:szCs w:val="20"/>
        </w:rPr>
        <w:t>Następnie g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racze zostali poddani eksperymentowi </w:t>
      </w:r>
      <w:r w:rsidR="00C66C19">
        <w:rPr>
          <w:rFonts w:ascii="Arial" w:hAnsi="Arial" w:cs="Arial"/>
          <w:color w:val="000000" w:themeColor="text1"/>
          <w:sz w:val="20"/>
          <w:szCs w:val="20"/>
        </w:rPr>
        <w:t xml:space="preserve">i okazało się, że większość z nich zmieniła swoje codzienne nawyki na bardziej ekologiczne – to był prawdziwy </w:t>
      </w:r>
      <w:r w:rsidR="00C66C19" w:rsidRPr="00E4710F">
        <w:rPr>
          <w:rFonts w:ascii="Arial" w:hAnsi="Arial" w:cs="Arial"/>
          <w:i/>
          <w:iCs/>
          <w:color w:val="000000" w:themeColor="text1"/>
          <w:sz w:val="20"/>
          <w:szCs w:val="20"/>
        </w:rPr>
        <w:t>epic win</w:t>
      </w:r>
      <w:r w:rsidR="00C66C19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913058835"/>
          <w:citation/>
        </w:sdtPr>
        <w:sdtContent>
          <w:r w:rsidR="00C66C19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C66C19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Tka12 \l 1045 </w:instrText>
          </w:r>
          <w:r w:rsidR="00C66C19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C66C19" w:rsidRPr="00C66C19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(Tkaczyk, 2012)</w:t>
          </w:r>
          <w:r w:rsidR="00C66C19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="00C66C19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61022E29" w14:textId="5D283164" w:rsidR="0091387A" w:rsidRDefault="0091387A" w:rsidP="00804942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91387A">
        <w:rPr>
          <w:rFonts w:ascii="Arial" w:hAnsi="Arial" w:cs="Arial"/>
          <w:color w:val="000000" w:themeColor="text1"/>
          <w:sz w:val="20"/>
          <w:szCs w:val="20"/>
        </w:rPr>
        <w:t>Wszystko, co przewidywalne, szybko staje się nudne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-</w:t>
      </w:r>
      <w:r w:rsidRPr="0091387A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b</w:t>
      </w:r>
      <w:r w:rsidR="00C66C19">
        <w:rPr>
          <w:rFonts w:ascii="Arial" w:hAnsi="Arial" w:cs="Arial"/>
          <w:color w:val="000000" w:themeColor="text1"/>
          <w:sz w:val="20"/>
          <w:szCs w:val="20"/>
        </w:rPr>
        <w:t>ardzo</w:t>
      </w:r>
      <w:r w:rsidR="007249E8" w:rsidRPr="007249E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C66C19">
        <w:rPr>
          <w:rFonts w:ascii="Arial" w:hAnsi="Arial" w:cs="Arial"/>
          <w:color w:val="000000" w:themeColor="text1"/>
          <w:sz w:val="20"/>
          <w:szCs w:val="20"/>
        </w:rPr>
        <w:t>zniechęcająca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C66C19">
        <w:rPr>
          <w:rFonts w:ascii="Arial" w:hAnsi="Arial" w:cs="Arial"/>
          <w:color w:val="000000" w:themeColor="text1"/>
          <w:sz w:val="20"/>
          <w:szCs w:val="20"/>
        </w:rPr>
        <w:t xml:space="preserve">jest dla użytkownika liniowa gra, która przeprowadza każdego gracza tą samą ścieżką lub co gorsza prowadzi go tą 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>samą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monotonną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C66C19">
        <w:rPr>
          <w:rFonts w:ascii="Arial" w:hAnsi="Arial" w:cs="Arial"/>
          <w:color w:val="000000" w:themeColor="text1"/>
          <w:sz w:val="20"/>
          <w:szCs w:val="20"/>
        </w:rPr>
        <w:t xml:space="preserve">ścieżką wielokrotnie. Gra powinna zaskakiwać, ale jednocześnie dawać moc sprawczą użytkownikowi. </w:t>
      </w:r>
      <w:r w:rsidRPr="0091387A">
        <w:rPr>
          <w:rFonts w:ascii="Arial" w:hAnsi="Arial" w:cs="Arial"/>
          <w:color w:val="000000" w:themeColor="text1"/>
          <w:sz w:val="20"/>
          <w:szCs w:val="20"/>
        </w:rPr>
        <w:t xml:space="preserve">Gra powinna być jak otwarte pole do eksperymentowania, gdzie każdy może znaleźć swoją własną drogę do celu. Możliwość wykonania zadania na swój sposób, czy nawet rezygnacja z niego na rzecz poszukiwania innych przygód, sprawia, że każdy może odkrywać świat gry na swój unikalny sposób. </w:t>
      </w:r>
    </w:p>
    <w:p w14:paraId="351FB5EF" w14:textId="77777777" w:rsidR="00C57C86" w:rsidRPr="004D7050" w:rsidRDefault="00C57C86" w:rsidP="00C57C86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26" w:name="_Toc167556058"/>
      <w:r>
        <w:rPr>
          <w:rFonts w:cs="Arial"/>
          <w:color w:val="000000" w:themeColor="text1"/>
          <w:lang w:val="pl-PL"/>
        </w:rPr>
        <w:lastRenderedPageBreak/>
        <w:t>Obieranie celów i podejmowanie wyzwań</w:t>
      </w:r>
      <w:bookmarkEnd w:id="26"/>
    </w:p>
    <w:p w14:paraId="40A48430" w14:textId="1D859C9B" w:rsidR="004F52F1" w:rsidRPr="004F52F1" w:rsidRDefault="004F52F1" w:rsidP="00C57C8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4F52F1">
        <w:rPr>
          <w:rFonts w:ascii="Arial" w:hAnsi="Arial" w:cs="Arial"/>
          <w:color w:val="000000" w:themeColor="text1"/>
          <w:sz w:val="20"/>
          <w:szCs w:val="20"/>
        </w:rPr>
        <w:t>Osiągniecie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celu wyzwala dopaminę – hormon szczęścia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 xml:space="preserve"> -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>to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już 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 xml:space="preserve">dla gracza </w:t>
      </w:r>
      <w:r>
        <w:rPr>
          <w:rFonts w:ascii="Arial" w:hAnsi="Arial" w:cs="Arial"/>
          <w:color w:val="000000" w:themeColor="text1"/>
          <w:sz w:val="20"/>
          <w:szCs w:val="20"/>
        </w:rPr>
        <w:t>nagrod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>a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sam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>a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w sobie. Aby zapewnić dopływ pozytywnych uczuć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>,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w grze planuje się liczne wyzwania – najlepiej z odmiennymi horyzontami czasowymi. Należy pamiętać, że gracz nie zawsze ma możliwość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7249E8">
        <w:rPr>
          <w:rFonts w:ascii="Arial" w:hAnsi="Arial" w:cs="Arial"/>
          <w:color w:val="000000" w:themeColor="text1"/>
          <w:sz w:val="20"/>
          <w:szCs w:val="20"/>
        </w:rPr>
        <w:t>i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 xml:space="preserve"> chęć do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zaangażowania się w skomplikowane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>, czasochłonne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zadanie, np. oszczędzenie 10 kWh energii w przyszłym miesiącu względem teraźniejszego.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 xml:space="preserve"> Należy dozować poziom wyzwań, tak aby nie zniechęcić gracza i utrzymać jego zaangażowanie. Warto przeplatać takie większe zadania krótszymi i prostszymi.</w:t>
      </w:r>
    </w:p>
    <w:p w14:paraId="1E86876B" w14:textId="712ED9B8" w:rsidR="00E4710F" w:rsidRDefault="00E567A8" w:rsidP="00C57C8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E567A8">
        <w:rPr>
          <w:rFonts w:ascii="Arial" w:hAnsi="Arial" w:cs="Arial"/>
          <w:color w:val="000000" w:themeColor="text1"/>
          <w:sz w:val="20"/>
          <w:szCs w:val="20"/>
        </w:rPr>
        <w:t>Z tego względu</w:t>
      </w:r>
      <w:r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 </w:t>
      </w:r>
      <w:r w:rsidR="00F13769" w:rsidRPr="005734C8">
        <w:rPr>
          <w:rFonts w:ascii="Arial" w:hAnsi="Arial" w:cs="Arial"/>
          <w:i/>
          <w:iCs/>
          <w:color w:val="000000" w:themeColor="text1"/>
          <w:sz w:val="20"/>
          <w:szCs w:val="20"/>
        </w:rPr>
        <w:t>Energy Wizards</w:t>
      </w:r>
      <w:r w:rsidR="00F13769" w:rsidRPr="005734C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F13769">
        <w:rPr>
          <w:rFonts w:ascii="Arial" w:hAnsi="Arial" w:cs="Arial"/>
          <w:color w:val="000000" w:themeColor="text1"/>
          <w:sz w:val="20"/>
          <w:szCs w:val="20"/>
        </w:rPr>
        <w:t>c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 xml:space="preserve">odziennie </w:t>
      </w:r>
      <w:r w:rsidR="005734C8" w:rsidRPr="005734C8">
        <w:rPr>
          <w:rFonts w:ascii="Arial" w:hAnsi="Arial" w:cs="Arial"/>
          <w:color w:val="000000" w:themeColor="text1"/>
          <w:sz w:val="20"/>
          <w:szCs w:val="20"/>
        </w:rPr>
        <w:t xml:space="preserve">otrzymują 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 xml:space="preserve">drobne </w:t>
      </w:r>
      <w:r w:rsidR="005734C8" w:rsidRPr="005734C8">
        <w:rPr>
          <w:rFonts w:ascii="Arial" w:hAnsi="Arial" w:cs="Arial"/>
          <w:color w:val="000000" w:themeColor="text1"/>
          <w:sz w:val="20"/>
          <w:szCs w:val="20"/>
        </w:rPr>
        <w:t xml:space="preserve">misje ekologiczne, takie jak 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>wymiana żarów</w:t>
      </w:r>
      <w:r w:rsidR="00350EC9">
        <w:rPr>
          <w:rFonts w:ascii="Arial" w:hAnsi="Arial" w:cs="Arial"/>
          <w:color w:val="000000" w:themeColor="text1"/>
          <w:sz w:val="20"/>
          <w:szCs w:val="20"/>
        </w:rPr>
        <w:t>ki</w:t>
      </w:r>
      <w:r w:rsidR="005734C8" w:rsidRPr="005734C8">
        <w:rPr>
          <w:rFonts w:ascii="Arial" w:hAnsi="Arial" w:cs="Arial"/>
          <w:color w:val="000000" w:themeColor="text1"/>
          <w:sz w:val="20"/>
          <w:szCs w:val="20"/>
        </w:rPr>
        <w:t xml:space="preserve"> na energooszczędn</w:t>
      </w:r>
      <w:r w:rsidR="00350EC9">
        <w:rPr>
          <w:rFonts w:ascii="Arial" w:hAnsi="Arial" w:cs="Arial"/>
          <w:color w:val="000000" w:themeColor="text1"/>
          <w:sz w:val="20"/>
          <w:szCs w:val="20"/>
        </w:rPr>
        <w:t>ą</w:t>
      </w:r>
      <w:r w:rsidR="00FC31E6">
        <w:rPr>
          <w:rFonts w:ascii="Arial" w:hAnsi="Arial" w:cs="Arial"/>
          <w:color w:val="000000" w:themeColor="text1"/>
          <w:sz w:val="20"/>
          <w:szCs w:val="20"/>
        </w:rPr>
        <w:t>, wykonanie krótkiego quizu</w:t>
      </w:r>
      <w:r w:rsidR="00FC31E6" w:rsidRPr="005734C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5734C8" w:rsidRPr="005734C8">
        <w:rPr>
          <w:rFonts w:ascii="Arial" w:hAnsi="Arial" w:cs="Arial"/>
          <w:color w:val="000000" w:themeColor="text1"/>
          <w:sz w:val="20"/>
          <w:szCs w:val="20"/>
        </w:rPr>
        <w:t xml:space="preserve">lub 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>ograniczenie</w:t>
      </w:r>
      <w:r w:rsidR="005734C8" w:rsidRPr="005734C8">
        <w:rPr>
          <w:rFonts w:ascii="Arial" w:hAnsi="Arial" w:cs="Arial"/>
          <w:color w:val="000000" w:themeColor="text1"/>
          <w:sz w:val="20"/>
          <w:szCs w:val="20"/>
        </w:rPr>
        <w:t xml:space="preserve"> korzystani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>a</w:t>
      </w:r>
      <w:r w:rsidR="005734C8" w:rsidRPr="005734C8">
        <w:rPr>
          <w:rFonts w:ascii="Arial" w:hAnsi="Arial" w:cs="Arial"/>
          <w:color w:val="000000" w:themeColor="text1"/>
          <w:sz w:val="20"/>
          <w:szCs w:val="20"/>
        </w:rPr>
        <w:t xml:space="preserve"> z urządzeń przez godzinę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 xml:space="preserve"> w szczycie</w:t>
      </w:r>
      <w:r w:rsidR="00AA3367">
        <w:rPr>
          <w:rFonts w:ascii="Arial" w:hAnsi="Arial" w:cs="Arial"/>
          <w:color w:val="000000" w:themeColor="text1"/>
          <w:sz w:val="20"/>
          <w:szCs w:val="20"/>
        </w:rPr>
        <w:t xml:space="preserve"> poboru</w:t>
      </w:r>
      <w:r w:rsidR="005734C8" w:rsidRPr="005734C8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Te wyzwania są nagradzane losowo przedstawionymi </w:t>
      </w:r>
      <w:r w:rsidR="00FC31E6">
        <w:rPr>
          <w:rFonts w:ascii="Arial" w:hAnsi="Arial" w:cs="Arial"/>
          <w:color w:val="000000" w:themeColor="text1"/>
          <w:sz w:val="20"/>
          <w:szCs w:val="20"/>
        </w:rPr>
        <w:t>po</w:t>
      </w:r>
      <w:r>
        <w:rPr>
          <w:rFonts w:ascii="Arial" w:hAnsi="Arial" w:cs="Arial"/>
          <w:color w:val="000000" w:themeColor="text1"/>
          <w:sz w:val="20"/>
          <w:szCs w:val="20"/>
        </w:rPr>
        <w:t>wyżej odznakami.</w:t>
      </w:r>
    </w:p>
    <w:p w14:paraId="7FFF5B91" w14:textId="6FDEEBED" w:rsidR="00C57C86" w:rsidRDefault="005734C8" w:rsidP="00C57C8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Co </w:t>
      </w:r>
      <w:r w:rsidR="009D45D4">
        <w:rPr>
          <w:rFonts w:ascii="Arial" w:hAnsi="Arial" w:cs="Arial"/>
          <w:color w:val="000000" w:themeColor="text1"/>
          <w:sz w:val="20"/>
          <w:szCs w:val="20"/>
        </w:rPr>
        <w:t>miesiąc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użytkownicy 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>dostają do rozwiązania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 xml:space="preserve">większe 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>zadanie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, takie jak 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>z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>mniejsz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>enie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zużycie energii o 10% 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>w ciągu tygodnia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lub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 xml:space="preserve"> p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>rzekona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>nie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>znajomych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do dołączenia do </w:t>
      </w:r>
      <w:r w:rsidR="00E4710F" w:rsidRPr="005734C8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Eco </w:t>
      </w:r>
      <w:r w:rsidR="00FC31E6">
        <w:rPr>
          <w:rFonts w:ascii="Arial" w:hAnsi="Arial" w:cs="Arial"/>
          <w:i/>
          <w:iCs/>
          <w:color w:val="000000" w:themeColor="text1"/>
          <w:sz w:val="20"/>
          <w:szCs w:val="20"/>
        </w:rPr>
        <w:t>Wizards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. Za zrealizowanie </w:t>
      </w:r>
      <w:r w:rsidR="00E4710F">
        <w:rPr>
          <w:rFonts w:ascii="Arial" w:hAnsi="Arial" w:cs="Arial"/>
          <w:color w:val="000000" w:themeColor="text1"/>
          <w:sz w:val="20"/>
          <w:szCs w:val="20"/>
        </w:rPr>
        <w:t xml:space="preserve">tych 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wyzwań otrzymują 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>więcej punktów (bardziej wartościowe odznaki)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3462C1FC" w14:textId="19FA6B86" w:rsidR="008E68F0" w:rsidRDefault="008E68F0" w:rsidP="008E68F0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27" w:name="_Toc167556059"/>
      <w:r>
        <w:rPr>
          <w:rFonts w:cs="Arial"/>
          <w:color w:val="000000" w:themeColor="text1"/>
          <w:lang w:val="pl-PL"/>
        </w:rPr>
        <w:t>Rywalizacja</w:t>
      </w:r>
      <w:bookmarkEnd w:id="27"/>
    </w:p>
    <w:p w14:paraId="454019F0" w14:textId="374A9F03" w:rsidR="00A13469" w:rsidRDefault="002A777E" w:rsidP="005734C8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2A777E">
        <w:rPr>
          <w:rFonts w:ascii="Arial" w:hAnsi="Arial" w:cs="Arial"/>
          <w:color w:val="000000" w:themeColor="text1"/>
          <w:sz w:val="20"/>
          <w:szCs w:val="20"/>
        </w:rPr>
        <w:t>Rywalizacja to istotny element każdej gry, który pobudza emocje i mobilizuje graczy do osiągania coraz lepszych wyników.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A13469" w:rsidRPr="00A13469">
        <w:rPr>
          <w:rFonts w:ascii="Arial" w:hAnsi="Arial" w:cs="Arial"/>
          <w:color w:val="000000" w:themeColor="text1"/>
          <w:sz w:val="20"/>
          <w:szCs w:val="20"/>
        </w:rPr>
        <w:t xml:space="preserve">Prześciganie się oraz walka o pierwsze miejsce podnoszą poziom adrenaliny, co sprawia, że uczestnicy są bardziej zaangażowani w podejmowane działania. </w:t>
      </w:r>
    </w:p>
    <w:p w14:paraId="5BA29D6B" w14:textId="77777777" w:rsidR="002A777E" w:rsidRDefault="002A777E" w:rsidP="002A777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2A777E">
        <w:rPr>
          <w:rFonts w:ascii="Arial" w:hAnsi="Arial" w:cs="Arial"/>
          <w:color w:val="000000" w:themeColor="text1"/>
          <w:sz w:val="20"/>
          <w:szCs w:val="20"/>
        </w:rPr>
        <w:t xml:space="preserve">W celu zintensyfikowania rywalizacji oraz motywowania graczy do aktywności, gra zawiera różnorodne rankingi, które są aktualizowane w różnych interwałach czasowych. </w:t>
      </w:r>
      <w:r>
        <w:rPr>
          <w:rFonts w:ascii="Arial" w:hAnsi="Arial" w:cs="Arial"/>
          <w:color w:val="000000" w:themeColor="text1"/>
          <w:sz w:val="20"/>
          <w:szCs w:val="20"/>
        </w:rPr>
        <w:t>Punkty w rankingu są naliczane na podstawie zdobytych odznak (tab. 3.1) i w klarowny sposób pokazują, który użytkownik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zdobył najwięcej punktów energii i najbardziej przyczynił się do ochrony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krainy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5734C8">
        <w:rPr>
          <w:rFonts w:ascii="Arial" w:hAnsi="Arial" w:cs="Arial"/>
          <w:i/>
          <w:iCs/>
          <w:color w:val="000000" w:themeColor="text1"/>
          <w:sz w:val="20"/>
          <w:szCs w:val="20"/>
        </w:rPr>
        <w:t>Eneroth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27506B8D" w14:textId="2F369298" w:rsidR="002A777E" w:rsidRDefault="002A777E" w:rsidP="002A777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2A777E">
        <w:rPr>
          <w:rFonts w:ascii="Arial" w:hAnsi="Arial" w:cs="Arial"/>
          <w:color w:val="000000" w:themeColor="text1"/>
          <w:sz w:val="20"/>
          <w:szCs w:val="20"/>
        </w:rPr>
        <w:t>Oprócz ogólnego rankingu, gracze mają możliwość śledzenia swojej pozycji w rankingach dziennym, tygodniowym i miesięcznym. Ta różnorodność rankingów stwarza dodatkowe wyzwania i zachęca użytkowników do aktywnego uczestnictwa w grze każdego dnia, dając im szansę na awansowanie w hierarchii.</w:t>
      </w:r>
    </w:p>
    <w:p w14:paraId="2FDB734F" w14:textId="086C2010" w:rsidR="002E35DA" w:rsidRDefault="002E35DA" w:rsidP="002E35DA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28" w:name="_Toc167556060"/>
      <w:r>
        <w:rPr>
          <w:rFonts w:cs="Arial"/>
          <w:color w:val="000000" w:themeColor="text1"/>
          <w:lang w:val="pl-PL"/>
        </w:rPr>
        <w:t>Nagrody i zniżki</w:t>
      </w:r>
      <w:bookmarkEnd w:id="28"/>
    </w:p>
    <w:p w14:paraId="71FC2D14" w14:textId="66C1A1CC" w:rsidR="009D255D" w:rsidRDefault="002A777E" w:rsidP="009D255D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2A777E">
        <w:rPr>
          <w:rFonts w:ascii="Arial" w:hAnsi="Arial" w:cs="Arial"/>
          <w:color w:val="000000" w:themeColor="text1"/>
          <w:sz w:val="20"/>
          <w:szCs w:val="20"/>
        </w:rPr>
        <w:t>Motywowanie graczy do rywalizacji nie kończy się jedynie na prestiżowych miejscach w rankingach.</w:t>
      </w:r>
      <w:r w:rsidR="00D37A51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567A8" w:rsidRPr="005734C8">
        <w:rPr>
          <w:rFonts w:ascii="Arial" w:hAnsi="Arial" w:cs="Arial"/>
          <w:color w:val="000000" w:themeColor="text1"/>
          <w:sz w:val="20"/>
          <w:szCs w:val="20"/>
        </w:rPr>
        <w:t xml:space="preserve">Co miesiąc top 10 </w:t>
      </w:r>
      <w:r w:rsidR="00E567A8" w:rsidRPr="005734C8">
        <w:rPr>
          <w:rFonts w:ascii="Arial" w:hAnsi="Arial" w:cs="Arial"/>
          <w:i/>
          <w:iCs/>
          <w:color w:val="000000" w:themeColor="text1"/>
          <w:sz w:val="20"/>
          <w:szCs w:val="20"/>
        </w:rPr>
        <w:t>Energy Wizards</w:t>
      </w:r>
      <w:r w:rsidR="00E567A8" w:rsidRPr="005734C8">
        <w:rPr>
          <w:rFonts w:ascii="Arial" w:hAnsi="Arial" w:cs="Arial"/>
          <w:color w:val="000000" w:themeColor="text1"/>
          <w:sz w:val="20"/>
          <w:szCs w:val="20"/>
        </w:rPr>
        <w:t xml:space="preserve"> otrzymuje 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>wartościowe</w:t>
      </w:r>
      <w:r w:rsidR="00E567A8" w:rsidRPr="005734C8">
        <w:rPr>
          <w:rFonts w:ascii="Arial" w:hAnsi="Arial" w:cs="Arial"/>
          <w:color w:val="000000" w:themeColor="text1"/>
          <w:sz w:val="20"/>
          <w:szCs w:val="20"/>
        </w:rPr>
        <w:t xml:space="preserve"> nagrody i wyróżnienia</w:t>
      </w:r>
      <w:r w:rsidR="009D255D">
        <w:rPr>
          <w:rFonts w:ascii="Arial" w:hAnsi="Arial" w:cs="Arial"/>
          <w:color w:val="000000" w:themeColor="text1"/>
          <w:sz w:val="20"/>
          <w:szCs w:val="20"/>
        </w:rPr>
        <w:t xml:space="preserve"> (tab. 3.2)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 xml:space="preserve">, </w:t>
      </w:r>
      <w:r w:rsidR="00D37A51" w:rsidRPr="00D37A51">
        <w:rPr>
          <w:rFonts w:ascii="Arial" w:hAnsi="Arial" w:cs="Arial"/>
          <w:color w:val="000000" w:themeColor="text1"/>
          <w:sz w:val="20"/>
          <w:szCs w:val="20"/>
        </w:rPr>
        <w:t xml:space="preserve">które stanowią uznanie ich osiągnięć i zaangażowania w ochronę </w:t>
      </w:r>
      <w:r w:rsidR="00D37A51" w:rsidRPr="00D37A51">
        <w:rPr>
          <w:rFonts w:ascii="Arial" w:hAnsi="Arial" w:cs="Arial"/>
          <w:i/>
          <w:iCs/>
          <w:color w:val="000000" w:themeColor="text1"/>
          <w:sz w:val="20"/>
          <w:szCs w:val="20"/>
        </w:rPr>
        <w:t>Eneroth</w:t>
      </w:r>
      <w:r w:rsidR="009D255D">
        <w:rPr>
          <w:rFonts w:ascii="Arial" w:hAnsi="Arial" w:cs="Arial"/>
          <w:color w:val="000000" w:themeColor="text1"/>
          <w:sz w:val="20"/>
          <w:szCs w:val="20"/>
        </w:rPr>
        <w:t xml:space="preserve"> –</w:t>
      </w:r>
      <w:r w:rsidR="009D255D" w:rsidRPr="00D37A51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9D255D">
        <w:rPr>
          <w:rFonts w:ascii="Arial" w:hAnsi="Arial" w:cs="Arial"/>
          <w:color w:val="000000" w:themeColor="text1"/>
          <w:sz w:val="20"/>
          <w:szCs w:val="20"/>
        </w:rPr>
        <w:t xml:space="preserve">są to </w:t>
      </w:r>
      <w:r w:rsidR="009D255D" w:rsidRPr="00D37A51">
        <w:rPr>
          <w:rFonts w:ascii="Arial" w:hAnsi="Arial" w:cs="Arial"/>
          <w:i/>
          <w:iCs/>
          <w:color w:val="000000" w:themeColor="text1"/>
          <w:sz w:val="20"/>
          <w:szCs w:val="20"/>
        </w:rPr>
        <w:t>vouchery</w:t>
      </w:r>
      <w:r w:rsidR="009D255D" w:rsidRPr="00D37A51">
        <w:rPr>
          <w:rFonts w:ascii="Arial" w:hAnsi="Arial" w:cs="Arial"/>
          <w:color w:val="000000" w:themeColor="text1"/>
          <w:sz w:val="20"/>
          <w:szCs w:val="20"/>
        </w:rPr>
        <w:t xml:space="preserve"> na zakupy</w:t>
      </w:r>
      <w:r w:rsidR="009D255D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9D255D" w:rsidRPr="00D37A51">
        <w:rPr>
          <w:rFonts w:ascii="Arial" w:hAnsi="Arial" w:cs="Arial"/>
          <w:color w:val="000000" w:themeColor="text1"/>
          <w:sz w:val="20"/>
          <w:szCs w:val="20"/>
        </w:rPr>
        <w:t xml:space="preserve">oraz zniżki </w:t>
      </w:r>
      <w:r w:rsidR="009D255D">
        <w:rPr>
          <w:rFonts w:ascii="Arial" w:hAnsi="Arial" w:cs="Arial"/>
          <w:color w:val="000000" w:themeColor="text1"/>
          <w:sz w:val="20"/>
          <w:szCs w:val="20"/>
        </w:rPr>
        <w:t>na</w:t>
      </w:r>
      <w:r w:rsidR="009D255D" w:rsidRPr="00D37A51">
        <w:rPr>
          <w:rFonts w:ascii="Arial" w:hAnsi="Arial" w:cs="Arial"/>
          <w:color w:val="000000" w:themeColor="text1"/>
          <w:sz w:val="20"/>
          <w:szCs w:val="20"/>
        </w:rPr>
        <w:t xml:space="preserve"> rachunki za energię elektryczną</w:t>
      </w:r>
      <w:r w:rsidR="00E567A8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D37A51" w:rsidRPr="00D37A51">
        <w:rPr>
          <w:rFonts w:ascii="Arial" w:hAnsi="Arial" w:cs="Arial"/>
          <w:color w:val="000000" w:themeColor="text1"/>
          <w:sz w:val="20"/>
          <w:szCs w:val="20"/>
        </w:rPr>
        <w:t xml:space="preserve">Te wyróżnienia nie tylko budują prestiż wśród społeczności graczy, ale także stanowią dodatkową motywację do dalszego zaangażowania się w grę. </w:t>
      </w:r>
    </w:p>
    <w:p w14:paraId="71C4A7E9" w14:textId="0B2149C5" w:rsidR="00446F2C" w:rsidRPr="009D255D" w:rsidRDefault="009D255D" w:rsidP="009D255D">
      <w:pPr>
        <w:spacing w:after="120" w:line="360" w:lineRule="auto"/>
        <w:rPr>
          <w:rFonts w:ascii="Arial" w:hAnsi="Arial" w:cs="Arial"/>
          <w:color w:val="000000" w:themeColor="text1"/>
          <w:sz w:val="16"/>
          <w:szCs w:val="16"/>
        </w:rPr>
      </w:pPr>
      <w:r w:rsidRPr="009D255D">
        <w:rPr>
          <w:rFonts w:ascii="Arial" w:hAnsi="Arial" w:cs="Arial"/>
          <w:color w:val="000000" w:themeColor="text1"/>
          <w:sz w:val="16"/>
          <w:szCs w:val="16"/>
        </w:rPr>
        <w:lastRenderedPageBreak/>
        <w:t>Tab. 3.</w:t>
      </w:r>
      <w:r>
        <w:rPr>
          <w:rFonts w:ascii="Arial" w:hAnsi="Arial" w:cs="Arial"/>
          <w:color w:val="000000" w:themeColor="text1"/>
          <w:sz w:val="16"/>
          <w:szCs w:val="16"/>
        </w:rPr>
        <w:t>2</w:t>
      </w:r>
      <w:r w:rsidRPr="009D255D">
        <w:rPr>
          <w:rFonts w:ascii="Arial" w:hAnsi="Arial" w:cs="Arial"/>
          <w:color w:val="000000" w:themeColor="text1"/>
          <w:sz w:val="16"/>
          <w:szCs w:val="16"/>
        </w:rPr>
        <w:t>. Zestawienie przykładowych nagród specjalnych w konkurencji TOP 10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446F2C" w:rsidRPr="009D255D" w14:paraId="197BDC9D" w14:textId="77777777" w:rsidTr="00446F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652CF4F8" w14:textId="6AA20D12" w:rsidR="00446F2C" w:rsidRPr="009D255D" w:rsidRDefault="009D255D" w:rsidP="00D33418">
            <w:pPr>
              <w:spacing w:after="120" w:line="360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9D255D">
              <w:rPr>
                <w:rFonts w:ascii="Arial" w:hAnsi="Arial" w:cs="Arial"/>
                <w:color w:val="000000" w:themeColor="text1"/>
                <w:sz w:val="20"/>
                <w:szCs w:val="20"/>
              </w:rPr>
              <w:t>nagroda TOP 10</w:t>
            </w:r>
          </w:p>
        </w:tc>
        <w:tc>
          <w:tcPr>
            <w:tcW w:w="4247" w:type="dxa"/>
          </w:tcPr>
          <w:p w14:paraId="08BEC442" w14:textId="3F7D3159" w:rsidR="00446F2C" w:rsidRPr="009D255D" w:rsidRDefault="009D255D" w:rsidP="00D3341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9D255D">
              <w:rPr>
                <w:rFonts w:ascii="Arial" w:hAnsi="Arial" w:cs="Arial"/>
                <w:color w:val="000000" w:themeColor="text1"/>
                <w:sz w:val="20"/>
                <w:szCs w:val="20"/>
              </w:rPr>
              <w:t>liczba osób</w:t>
            </w:r>
          </w:p>
        </w:tc>
      </w:tr>
      <w:tr w:rsidR="009D255D" w:rsidRPr="009D255D" w14:paraId="5D621A06" w14:textId="77777777" w:rsidTr="00446F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06369083" w14:textId="4E69FA53" w:rsidR="009D255D" w:rsidRPr="009D255D" w:rsidRDefault="009D255D" w:rsidP="009D255D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zwrot miesięcznej opłaty za energię elektryczną za ubiegły miesiąc</w:t>
            </w:r>
          </w:p>
        </w:tc>
        <w:tc>
          <w:tcPr>
            <w:tcW w:w="4247" w:type="dxa"/>
          </w:tcPr>
          <w:p w14:paraId="7652B120" w14:textId="01034655" w:rsidR="009D255D" w:rsidRPr="009D255D" w:rsidRDefault="009D255D" w:rsidP="009D255D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</w:tr>
      <w:tr w:rsidR="009D255D" w14:paraId="77374E6F" w14:textId="77777777" w:rsidTr="00D334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66D9DB75" w14:textId="5897F0F4" w:rsidR="009D255D" w:rsidRDefault="009D255D" w:rsidP="00D33418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voucher do sieci sklepów spożywczych EcoXYZ na 200 zł</w:t>
            </w:r>
          </w:p>
        </w:tc>
        <w:tc>
          <w:tcPr>
            <w:tcW w:w="4247" w:type="dxa"/>
          </w:tcPr>
          <w:p w14:paraId="4EC50400" w14:textId="5CBA0B7F" w:rsidR="009D255D" w:rsidRPr="00D37A51" w:rsidRDefault="009D255D" w:rsidP="00D33418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</w:tr>
      <w:tr w:rsidR="009D255D" w:rsidRPr="009D255D" w14:paraId="581CE068" w14:textId="77777777" w:rsidTr="00446F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46B8D0D8" w14:textId="1C6CDC51" w:rsidR="009D255D" w:rsidRDefault="009D255D" w:rsidP="009D255D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voucher do sieci sklepów spożywczych EcoXYZ na 100 zł</w:t>
            </w:r>
          </w:p>
        </w:tc>
        <w:tc>
          <w:tcPr>
            <w:tcW w:w="4247" w:type="dxa"/>
          </w:tcPr>
          <w:p w14:paraId="3B30BF04" w14:textId="6857E8D7" w:rsidR="009D255D" w:rsidRDefault="009D255D" w:rsidP="009D255D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</w:tr>
      <w:tr w:rsidR="009D255D" w14:paraId="44BE478E" w14:textId="77777777" w:rsidTr="00D334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47A0ED45" w14:textId="77777777" w:rsidR="009D255D" w:rsidRDefault="009D255D" w:rsidP="00D33418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zwrot 10% opłaty za energię elektryczną za ubiegły miesiąc</w:t>
            </w:r>
          </w:p>
        </w:tc>
        <w:tc>
          <w:tcPr>
            <w:tcW w:w="4247" w:type="dxa"/>
          </w:tcPr>
          <w:p w14:paraId="03BB5526" w14:textId="1B5431AF" w:rsidR="009D255D" w:rsidRPr="00D37A51" w:rsidRDefault="009D255D" w:rsidP="00D33418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</w:tr>
      <w:tr w:rsidR="009D255D" w:rsidRPr="009D255D" w14:paraId="4F99500D" w14:textId="77777777" w:rsidTr="00446F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427E9CDA" w14:textId="785C3863" w:rsidR="009D255D" w:rsidRDefault="009D255D" w:rsidP="009D255D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voucher do sieci sklepów spożywczych EcoXYZ na 50 zł</w:t>
            </w:r>
          </w:p>
        </w:tc>
        <w:tc>
          <w:tcPr>
            <w:tcW w:w="4247" w:type="dxa"/>
          </w:tcPr>
          <w:p w14:paraId="0E54359C" w14:textId="6FCFE68B" w:rsidR="009D255D" w:rsidRDefault="009D255D" w:rsidP="009D255D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4</w:t>
            </w:r>
          </w:p>
        </w:tc>
      </w:tr>
    </w:tbl>
    <w:p w14:paraId="10CBE2B6" w14:textId="77777777" w:rsidR="009D255D" w:rsidRPr="009D255D" w:rsidRDefault="009D255D" w:rsidP="005734C8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16"/>
          <w:szCs w:val="16"/>
        </w:rPr>
      </w:pPr>
    </w:p>
    <w:p w14:paraId="24802C20" w14:textId="21E7911E" w:rsidR="005734C8" w:rsidRDefault="00D37A51" w:rsidP="005734C8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D37A51">
        <w:rPr>
          <w:rFonts w:ascii="Arial" w:hAnsi="Arial" w:cs="Arial"/>
          <w:color w:val="000000" w:themeColor="text1"/>
          <w:sz w:val="20"/>
          <w:szCs w:val="20"/>
        </w:rPr>
        <w:t>Ponadto, gracze mają możliwość wymiany zdobytych punktów energii na różnorodne nagrody. Wśród oferowanych nagród znajdują się nagrody rzeczowe</w:t>
      </w:r>
      <w:r w:rsidR="009D255D">
        <w:rPr>
          <w:rFonts w:ascii="Arial" w:hAnsi="Arial" w:cs="Arial"/>
          <w:color w:val="000000" w:themeColor="text1"/>
          <w:sz w:val="20"/>
          <w:szCs w:val="20"/>
        </w:rPr>
        <w:t xml:space="preserve"> przedstawione w poniższej tabeli (tab. 3.3)</w:t>
      </w:r>
      <w:r w:rsidRPr="00D37A51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>
        <w:rPr>
          <w:rFonts w:ascii="Arial" w:hAnsi="Arial" w:cs="Arial"/>
          <w:color w:val="000000" w:themeColor="text1"/>
          <w:sz w:val="20"/>
          <w:szCs w:val="20"/>
        </w:rPr>
        <w:t>M</w:t>
      </w:r>
      <w:r w:rsidRPr="00D37A51">
        <w:rPr>
          <w:rFonts w:ascii="Arial" w:hAnsi="Arial" w:cs="Arial"/>
          <w:color w:val="000000" w:themeColor="text1"/>
          <w:sz w:val="20"/>
          <w:szCs w:val="20"/>
        </w:rPr>
        <w:t>ożliwość wymiany punktów na praktyczne korzyści dodatkowo zachęca graczy do aktywnego uczestnictwa w grze oraz motywuje ich do zdobywania jak największej liczby punktów. Dzięki temu elementowi ekonomicznemu rywalizacja staje się jeszcze bardziej atrakcyjna i satysfakcjonująca.</w:t>
      </w:r>
    </w:p>
    <w:p w14:paraId="66ED98E9" w14:textId="6EFE738F" w:rsidR="009D255D" w:rsidRPr="009D255D" w:rsidRDefault="009D255D" w:rsidP="009D255D">
      <w:pPr>
        <w:spacing w:after="120" w:line="360" w:lineRule="auto"/>
        <w:rPr>
          <w:rFonts w:ascii="Arial" w:hAnsi="Arial" w:cs="Arial"/>
          <w:color w:val="000000" w:themeColor="text1"/>
          <w:sz w:val="16"/>
          <w:szCs w:val="16"/>
        </w:rPr>
      </w:pPr>
      <w:r w:rsidRPr="009D255D">
        <w:rPr>
          <w:rFonts w:ascii="Arial" w:hAnsi="Arial" w:cs="Arial"/>
          <w:color w:val="000000" w:themeColor="text1"/>
          <w:sz w:val="16"/>
          <w:szCs w:val="16"/>
        </w:rPr>
        <w:t>Tab. 3.3.</w:t>
      </w:r>
      <w:r>
        <w:rPr>
          <w:rFonts w:ascii="Arial" w:hAnsi="Arial" w:cs="Arial"/>
          <w:color w:val="000000" w:themeColor="text1"/>
          <w:sz w:val="16"/>
          <w:szCs w:val="16"/>
        </w:rPr>
        <w:t xml:space="preserve"> Zestawienie nagród za punkty</w:t>
      </w:r>
      <w:r w:rsidRPr="009D255D">
        <w:rPr>
          <w:rFonts w:ascii="Arial" w:hAnsi="Arial" w:cs="Arial"/>
          <w:color w:val="000000" w:themeColor="text1"/>
          <w:sz w:val="16"/>
          <w:szCs w:val="16"/>
        </w:rPr>
        <w:t xml:space="preserve"> 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D37A51" w:rsidRPr="00446F2C" w14:paraId="120D11F1" w14:textId="77777777" w:rsidTr="00D37A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1A80709E" w14:textId="6BD23162" w:rsidR="00D37A51" w:rsidRPr="00446F2C" w:rsidRDefault="00D37A51" w:rsidP="00D37A51">
            <w:pPr>
              <w:spacing w:after="120" w:line="360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446F2C">
              <w:rPr>
                <w:rFonts w:ascii="Arial" w:hAnsi="Arial" w:cs="Arial"/>
                <w:color w:val="000000" w:themeColor="text1"/>
                <w:sz w:val="20"/>
                <w:szCs w:val="20"/>
              </w:rPr>
              <w:t>nagroda</w:t>
            </w:r>
          </w:p>
        </w:tc>
        <w:tc>
          <w:tcPr>
            <w:tcW w:w="4247" w:type="dxa"/>
          </w:tcPr>
          <w:p w14:paraId="4C6D240E" w14:textId="5E594F63" w:rsidR="00D37A51" w:rsidRPr="00446F2C" w:rsidRDefault="00D37A51" w:rsidP="00D37A51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446F2C">
              <w:rPr>
                <w:rFonts w:ascii="Arial" w:hAnsi="Arial" w:cs="Arial"/>
                <w:color w:val="000000" w:themeColor="text1"/>
                <w:sz w:val="20"/>
                <w:szCs w:val="20"/>
              </w:rPr>
              <w:t>liczba punktów</w:t>
            </w:r>
          </w:p>
        </w:tc>
      </w:tr>
      <w:tr w:rsidR="00D37A51" w14:paraId="1400940A" w14:textId="77777777" w:rsidTr="00D37A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1A7610C3" w14:textId="2C4D4122" w:rsidR="00D37A51" w:rsidRPr="00D37A51" w:rsidRDefault="00D041A4" w:rsidP="00D37A51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żarówka energooszczędna</w:t>
            </w:r>
          </w:p>
        </w:tc>
        <w:tc>
          <w:tcPr>
            <w:tcW w:w="4247" w:type="dxa"/>
          </w:tcPr>
          <w:p w14:paraId="3E6DC3E2" w14:textId="02A43954" w:rsidR="00D37A51" w:rsidRPr="00D37A51" w:rsidRDefault="009D255D" w:rsidP="00D37A51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40</w:t>
            </w:r>
          </w:p>
        </w:tc>
      </w:tr>
      <w:tr w:rsidR="00D37A51" w14:paraId="26C49C2C" w14:textId="77777777" w:rsidTr="00D37A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753BFC6D" w14:textId="288F40FE" w:rsidR="00D37A51" w:rsidRPr="00D37A51" w:rsidRDefault="00446F2C" w:rsidP="00D37A51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ekologiczna torba wielorazowa</w:t>
            </w:r>
          </w:p>
        </w:tc>
        <w:tc>
          <w:tcPr>
            <w:tcW w:w="4247" w:type="dxa"/>
          </w:tcPr>
          <w:p w14:paraId="194FD5AA" w14:textId="1817492C" w:rsidR="00D37A51" w:rsidRPr="00D37A51" w:rsidRDefault="009D255D" w:rsidP="00D37A51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35</w:t>
            </w:r>
          </w:p>
        </w:tc>
      </w:tr>
      <w:tr w:rsidR="00D37A51" w14:paraId="1809287D" w14:textId="77777777" w:rsidTr="00D37A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5FA80D6A" w14:textId="530BEBA1" w:rsidR="00D37A51" w:rsidRPr="00D37A51" w:rsidRDefault="00D041A4" w:rsidP="00D37A51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włącznik czasowy</w:t>
            </w:r>
          </w:p>
        </w:tc>
        <w:tc>
          <w:tcPr>
            <w:tcW w:w="4247" w:type="dxa"/>
          </w:tcPr>
          <w:p w14:paraId="4D1775A5" w14:textId="7C5C9542" w:rsidR="00D37A51" w:rsidRPr="00D37A51" w:rsidRDefault="00446F2C" w:rsidP="00D37A51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50</w:t>
            </w:r>
          </w:p>
        </w:tc>
      </w:tr>
      <w:tr w:rsidR="00D37A51" w14:paraId="4AD548D5" w14:textId="77777777" w:rsidTr="00D37A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32630C51" w14:textId="337E4548" w:rsidR="00D37A51" w:rsidRPr="00D37A51" w:rsidRDefault="00D041A4" w:rsidP="00D37A51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sadzonka drzewa</w:t>
            </w:r>
          </w:p>
        </w:tc>
        <w:tc>
          <w:tcPr>
            <w:tcW w:w="4247" w:type="dxa"/>
          </w:tcPr>
          <w:p w14:paraId="1CDC4F27" w14:textId="74F4BF04" w:rsidR="00D37A51" w:rsidRPr="00D37A51" w:rsidRDefault="009D255D" w:rsidP="00D37A51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25</w:t>
            </w:r>
          </w:p>
        </w:tc>
      </w:tr>
      <w:tr w:rsidR="00D041A4" w14:paraId="3FA65A21" w14:textId="77777777" w:rsidTr="00D37A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01FCA1A7" w14:textId="2BDB1353" w:rsidR="00D041A4" w:rsidRDefault="00446F2C" w:rsidP="00D37A51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butelka na wodę wielorazowa</w:t>
            </w:r>
          </w:p>
        </w:tc>
        <w:tc>
          <w:tcPr>
            <w:tcW w:w="4247" w:type="dxa"/>
          </w:tcPr>
          <w:p w14:paraId="53D22370" w14:textId="420A51A3" w:rsidR="00D041A4" w:rsidRPr="00D37A51" w:rsidRDefault="009D255D" w:rsidP="00D37A51">
            <w:pPr>
              <w:spacing w:after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55</w:t>
            </w:r>
          </w:p>
        </w:tc>
      </w:tr>
      <w:tr w:rsidR="00D041A4" w14:paraId="0176F14C" w14:textId="77777777" w:rsidTr="0044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  <w:tcBorders>
              <w:bottom w:val="single" w:sz="4" w:space="0" w:color="7F7F7F" w:themeColor="text1" w:themeTint="80"/>
            </w:tcBorders>
          </w:tcPr>
          <w:p w14:paraId="6BDC77AE" w14:textId="7AA088A3" w:rsidR="00D041A4" w:rsidRDefault="00446F2C" w:rsidP="00D37A51">
            <w:pPr>
              <w:spacing w:after="120" w:line="360" w:lineRule="auto"/>
              <w:jc w:val="center"/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 w:themeColor="text1"/>
                <w:sz w:val="20"/>
                <w:szCs w:val="20"/>
              </w:rPr>
              <w:t>bambusowy termos</w:t>
            </w:r>
          </w:p>
        </w:tc>
        <w:tc>
          <w:tcPr>
            <w:tcW w:w="4247" w:type="dxa"/>
            <w:tcBorders>
              <w:bottom w:val="single" w:sz="4" w:space="0" w:color="7F7F7F" w:themeColor="text1" w:themeTint="80"/>
            </w:tcBorders>
          </w:tcPr>
          <w:p w14:paraId="03E84A4C" w14:textId="73E36516" w:rsidR="00D041A4" w:rsidRPr="00D37A51" w:rsidRDefault="009D255D" w:rsidP="00D37A51">
            <w:pPr>
              <w:spacing w:after="12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60</w:t>
            </w:r>
          </w:p>
        </w:tc>
      </w:tr>
    </w:tbl>
    <w:p w14:paraId="5DFBC810" w14:textId="77777777" w:rsidR="00D37A51" w:rsidRDefault="00D37A51" w:rsidP="00D37A51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21CC32A3" w14:textId="49BD676C" w:rsidR="00540C7D" w:rsidRDefault="00540C7D" w:rsidP="00540C7D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bookmarkStart w:id="29" w:name="_Toc167556061"/>
      <w:r>
        <w:rPr>
          <w:rFonts w:cs="Arial"/>
          <w:color w:val="000000" w:themeColor="text1"/>
          <w:lang w:val="pl-PL"/>
        </w:rPr>
        <w:t>Luka informacyjna</w:t>
      </w:r>
      <w:bookmarkEnd w:id="29"/>
    </w:p>
    <w:p w14:paraId="54479F13" w14:textId="693D767A" w:rsidR="00F16A79" w:rsidRDefault="00F16A79" w:rsidP="00F16A79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F16A79">
        <w:rPr>
          <w:rFonts w:ascii="Arial" w:hAnsi="Arial" w:cs="Arial"/>
          <w:color w:val="000000" w:themeColor="text1"/>
          <w:sz w:val="20"/>
          <w:szCs w:val="20"/>
        </w:rPr>
        <w:t>W świecie gier, zarówno tych wideo, jak i tradycyjnych, oraz w szerokim kontekście projektowania doświadczeń użytkownika, twórcy często korzystają z pewnej zasady psychologicznej zwaną "luką informacyjną". Jest to technika mająca na celu wzbudzenie ciekawości i utrzymanie uwagi graczy poprzez celowe pozostawienie pewnej ilości informacji niejasnych lub niedopowiedzianych.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Zagadka jest sekretną bronią utrzymania uwagi, buduje ona </w:t>
      </w:r>
      <w:r>
        <w:rPr>
          <w:rFonts w:ascii="Arial" w:hAnsi="Arial" w:cs="Arial"/>
          <w:color w:val="000000" w:themeColor="text1"/>
          <w:sz w:val="20"/>
          <w:szCs w:val="20"/>
        </w:rPr>
        <w:lastRenderedPageBreak/>
        <w:t>napięcie i emocje</w:t>
      </w:r>
      <w:r>
        <w:t>,</w:t>
      </w:r>
      <w:r w:rsidRPr="00F16A79">
        <w:rPr>
          <w:rFonts w:ascii="Arial" w:hAnsi="Arial" w:cs="Arial"/>
          <w:color w:val="000000" w:themeColor="text1"/>
          <w:sz w:val="20"/>
          <w:szCs w:val="20"/>
        </w:rPr>
        <w:t xml:space="preserve"> zachęcając do dalszego angażowania się w interakcję z grą</w:t>
      </w:r>
      <w:r>
        <w:rPr>
          <w:rFonts w:ascii="Arial" w:hAnsi="Arial" w:cs="Arial"/>
          <w:color w:val="000000" w:themeColor="text1"/>
          <w:sz w:val="20"/>
          <w:szCs w:val="20"/>
        </w:rPr>
        <w:t>. W omawianym w niniejszej pracy problemie można również zastosować technikę luki informacyjnej.</w:t>
      </w:r>
    </w:p>
    <w:p w14:paraId="6BF4E0F8" w14:textId="77777777" w:rsidR="005F249F" w:rsidRDefault="00540C7D" w:rsidP="00540C7D">
      <w:pPr>
        <w:spacing w:after="120" w:line="360" w:lineRule="auto"/>
        <w:ind w:firstLine="426"/>
        <w:jc w:val="both"/>
        <w:rPr>
          <w:rFonts w:ascii="Arial" w:hAnsi="Arial" w:cs="Arial"/>
          <w:i/>
          <w:iCs/>
          <w:color w:val="000000" w:themeColor="text1"/>
          <w:sz w:val="20"/>
          <w:szCs w:val="20"/>
        </w:rPr>
      </w:pP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W trakcie poszukiwań tajemniczej mocy oszczędzania energii, Energy Wizards odkrywają zapomniane jaskinie, ukryte głęboko pod ziemią w Eneroth. Te starożytne korytarze są pełne skarbów w postaci magicznych artefaktów, które </w:t>
      </w:r>
      <w:r w:rsidR="00F16A79"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 xml:space="preserve">podobno </w:t>
      </w:r>
      <w:r w:rsidRPr="009E5AA1">
        <w:rPr>
          <w:rFonts w:ascii="Arial" w:hAnsi="Arial" w:cs="Arial"/>
          <w:i/>
          <w:iCs/>
          <w:color w:val="000000" w:themeColor="text1"/>
          <w:sz w:val="20"/>
          <w:szCs w:val="20"/>
          <w:highlight w:val="lightGray"/>
        </w:rPr>
        <w:t>mogą wzmocnić ich zdolności. Jednakże, jaskinie są również strzeżone przez starożytne istoty, które zostały obudzone przez nieodpowiednie zużycie energii. Gracze muszą przezwyciężyć te przeszkody, odnajdując klucz, aby zdobyć skarby i jednocześnie zachować zrównoważony rozwój.</w:t>
      </w:r>
      <w:r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 </w:t>
      </w:r>
    </w:p>
    <w:p w14:paraId="217322BC" w14:textId="784CD377" w:rsidR="00540C7D" w:rsidRPr="005F249F" w:rsidRDefault="00540C7D" w:rsidP="00540C7D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5F249F">
        <w:rPr>
          <w:rFonts w:ascii="Arial" w:hAnsi="Arial" w:cs="Arial"/>
          <w:color w:val="000000" w:themeColor="text1"/>
          <w:sz w:val="20"/>
          <w:szCs w:val="20"/>
        </w:rPr>
        <w:t xml:space="preserve">Aby zdobyć </w:t>
      </w:r>
      <w:r w:rsidR="005F249F">
        <w:rPr>
          <w:rFonts w:ascii="Arial" w:hAnsi="Arial" w:cs="Arial"/>
          <w:color w:val="000000" w:themeColor="text1"/>
          <w:sz w:val="20"/>
          <w:szCs w:val="20"/>
        </w:rPr>
        <w:t xml:space="preserve">klucz </w:t>
      </w:r>
      <w:r w:rsidRPr="005F249F">
        <w:rPr>
          <w:rFonts w:ascii="Arial" w:hAnsi="Arial" w:cs="Arial"/>
          <w:color w:val="000000" w:themeColor="text1"/>
          <w:sz w:val="20"/>
          <w:szCs w:val="20"/>
        </w:rPr>
        <w:t>Energy Wizards muszą rozwiązać 3 zagadki.</w:t>
      </w:r>
      <w:r w:rsidR="00F16A79" w:rsidRPr="005F249F">
        <w:rPr>
          <w:rFonts w:ascii="Arial" w:hAnsi="Arial" w:cs="Arial"/>
          <w:color w:val="000000" w:themeColor="text1"/>
          <w:sz w:val="20"/>
          <w:szCs w:val="20"/>
        </w:rPr>
        <w:t xml:space="preserve"> Jakie skarby kryją się pod krainą </w:t>
      </w:r>
      <w:r w:rsidR="00F16A79" w:rsidRPr="005F249F">
        <w:rPr>
          <w:rFonts w:ascii="Arial" w:hAnsi="Arial" w:cs="Arial"/>
          <w:i/>
          <w:iCs/>
          <w:color w:val="000000" w:themeColor="text1"/>
          <w:sz w:val="20"/>
          <w:szCs w:val="20"/>
        </w:rPr>
        <w:t>Eneroth</w:t>
      </w:r>
      <w:r w:rsidR="00F16A79" w:rsidRPr="005F249F">
        <w:rPr>
          <w:rFonts w:ascii="Arial" w:hAnsi="Arial" w:cs="Arial"/>
          <w:color w:val="000000" w:themeColor="text1"/>
          <w:sz w:val="20"/>
          <w:szCs w:val="20"/>
        </w:rPr>
        <w:t xml:space="preserve">? Czy </w:t>
      </w:r>
      <w:r w:rsidR="00F16A79" w:rsidRPr="005F249F">
        <w:rPr>
          <w:rFonts w:ascii="Arial" w:hAnsi="Arial" w:cs="Arial"/>
          <w:i/>
          <w:iCs/>
          <w:color w:val="000000" w:themeColor="text1"/>
          <w:sz w:val="20"/>
          <w:szCs w:val="20"/>
        </w:rPr>
        <w:t>Energy Wizards</w:t>
      </w:r>
      <w:r w:rsidR="00F16A79" w:rsidRPr="005F249F">
        <w:rPr>
          <w:rFonts w:ascii="Arial" w:hAnsi="Arial" w:cs="Arial"/>
          <w:color w:val="000000" w:themeColor="text1"/>
          <w:sz w:val="20"/>
          <w:szCs w:val="20"/>
        </w:rPr>
        <w:t xml:space="preserve"> będą w stanie uśpić rozzłoszczone starożytne istoty?</w:t>
      </w:r>
      <w:r w:rsidR="001536FA" w:rsidRPr="005F249F">
        <w:rPr>
          <w:rFonts w:ascii="Arial" w:hAnsi="Arial" w:cs="Arial"/>
          <w:color w:val="000000" w:themeColor="text1"/>
          <w:sz w:val="20"/>
          <w:szCs w:val="20"/>
        </w:rPr>
        <w:t xml:space="preserve"> Czy są one niebezpieczne?</w:t>
      </w:r>
    </w:p>
    <w:p w14:paraId="251219EA" w14:textId="6F995F5A" w:rsidR="00F16A79" w:rsidRPr="00F16A79" w:rsidRDefault="00F16A79" w:rsidP="00540C7D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Historia ta wzbudzi w graczu nowe emocje. Wcześniej nie było tutaj bowiem mowy o żadnych </w:t>
      </w:r>
      <w:r w:rsidR="00350EC9">
        <w:rPr>
          <w:rFonts w:ascii="Arial" w:hAnsi="Arial" w:cs="Arial"/>
          <w:color w:val="000000" w:themeColor="text1"/>
          <w:sz w:val="20"/>
          <w:szCs w:val="20"/>
        </w:rPr>
        <w:t>„</w:t>
      </w:r>
      <w:r w:rsidR="001536FA">
        <w:rPr>
          <w:rFonts w:ascii="Arial" w:hAnsi="Arial" w:cs="Arial"/>
          <w:color w:val="000000" w:themeColor="text1"/>
          <w:sz w:val="20"/>
          <w:szCs w:val="20"/>
        </w:rPr>
        <w:t>starożytnych istotach</w:t>
      </w:r>
      <w:r w:rsidR="00350EC9">
        <w:rPr>
          <w:rFonts w:ascii="Arial" w:hAnsi="Arial" w:cs="Arial"/>
          <w:color w:val="000000" w:themeColor="text1"/>
          <w:sz w:val="20"/>
          <w:szCs w:val="20"/>
        </w:rPr>
        <w:t>”</w:t>
      </w:r>
      <w:r w:rsidR="001536FA">
        <w:rPr>
          <w:rFonts w:ascii="Arial" w:hAnsi="Arial" w:cs="Arial"/>
          <w:color w:val="000000" w:themeColor="text1"/>
          <w:sz w:val="20"/>
          <w:szCs w:val="20"/>
        </w:rPr>
        <w:t>. Dodatkowa wizja nowych, tajemniczych zagadek i zdobycia klucza prowadzącego do skarbów motywuje do podjęcia wyzwania.</w:t>
      </w:r>
      <w:r w:rsidR="005F249F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5F249F" w:rsidRPr="005F249F">
        <w:rPr>
          <w:rFonts w:ascii="Arial" w:hAnsi="Arial" w:cs="Arial"/>
          <w:color w:val="000000" w:themeColor="text1"/>
          <w:sz w:val="20"/>
          <w:szCs w:val="20"/>
        </w:rPr>
        <w:t>Dodanie elementu zagadki zwiększa zainteresowanie graczy i sprawia, że doświadczenie staje się bardziej angażujące.</w:t>
      </w:r>
    </w:p>
    <w:p w14:paraId="4C34E006" w14:textId="073BFA09" w:rsidR="008E68F0" w:rsidRDefault="008E68F0" w:rsidP="008E68F0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30" w:name="_Toc167556062"/>
      <w:r>
        <w:rPr>
          <w:rFonts w:cs="Arial"/>
          <w:color w:val="000000" w:themeColor="text1"/>
          <w:lang w:val="pl-PL"/>
        </w:rPr>
        <w:t>Powiadomienia i przypomnienia</w:t>
      </w:r>
      <w:bookmarkEnd w:id="30"/>
    </w:p>
    <w:p w14:paraId="01E18BBD" w14:textId="77777777" w:rsidR="00864C95" w:rsidRDefault="00864C95" w:rsidP="00864C95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864C95">
        <w:rPr>
          <w:rFonts w:ascii="Arial" w:hAnsi="Arial" w:cs="Arial"/>
          <w:color w:val="000000" w:themeColor="text1"/>
          <w:sz w:val="20"/>
          <w:szCs w:val="20"/>
        </w:rPr>
        <w:t>Dodatkowo, system powiadomień i przypomnień w grze służy do informowania graczy o nowych zadaniach, które mają miejsce w świecie gry. Dzięki temu, gracze są na bieżąco z aktualnościami i możliwościami, jakie oferuje im gra. Każde nowe zadanie czy wydarzenie jest natychmiastowo komunikowane poprzez powiadomienie, które pojawia się na ekranie gracza.</w:t>
      </w:r>
    </w:p>
    <w:p w14:paraId="1E36F723" w14:textId="0AA20FC2" w:rsidR="00864C95" w:rsidRDefault="00864C95" w:rsidP="00864C95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S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ystem </w:t>
      </w:r>
      <w:r>
        <w:rPr>
          <w:rFonts w:ascii="Arial" w:hAnsi="Arial" w:cs="Arial"/>
          <w:color w:val="000000" w:themeColor="text1"/>
          <w:sz w:val="20"/>
          <w:szCs w:val="20"/>
        </w:rPr>
        <w:t>notyfikacji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 jest używany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również 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do informowania graczy o zbliżających się terminach wykonywania zadań lub udziału w konkursach. Dzięki temu gracze nie </w:t>
      </w:r>
      <w:r>
        <w:rPr>
          <w:rFonts w:ascii="Arial" w:hAnsi="Arial" w:cs="Arial"/>
          <w:color w:val="000000" w:themeColor="text1"/>
          <w:sz w:val="20"/>
          <w:szCs w:val="20"/>
        </w:rPr>
        <w:t>omijają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 okazji do zdobycia punktów czy nagród. </w:t>
      </w:r>
      <w:r>
        <w:rPr>
          <w:rFonts w:ascii="Arial" w:hAnsi="Arial" w:cs="Arial"/>
          <w:color w:val="000000" w:themeColor="text1"/>
          <w:sz w:val="20"/>
          <w:szCs w:val="20"/>
        </w:rPr>
        <w:t>System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 powiadomień i przypomnień ma na celu zachęcenie graczy do regularnego uczestnictwa w grze oraz aktywnego udziału w </w:t>
      </w:r>
      <w:r>
        <w:rPr>
          <w:rFonts w:ascii="Arial" w:hAnsi="Arial" w:cs="Arial"/>
          <w:color w:val="000000" w:themeColor="text1"/>
          <w:sz w:val="20"/>
          <w:szCs w:val="20"/>
        </w:rPr>
        <w:t>bieżących wyzwaniach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441BD420" w14:textId="77777777" w:rsidR="00F32995" w:rsidRPr="005F249F" w:rsidRDefault="00F32995" w:rsidP="00F32995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31" w:name="_Toc167556063"/>
      <w:r>
        <w:rPr>
          <w:rFonts w:cs="Arial"/>
          <w:color w:val="000000" w:themeColor="text1"/>
          <w:lang w:val="pl-PL"/>
        </w:rPr>
        <w:t>Forum społecznościowe</w:t>
      </w:r>
      <w:bookmarkEnd w:id="31"/>
    </w:p>
    <w:p w14:paraId="7AA5AFAE" w14:textId="77777777" w:rsidR="00F32995" w:rsidRDefault="00F32995" w:rsidP="00F32995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W grze istnieje forum, na którym </w:t>
      </w:r>
      <w:r w:rsidRPr="005734C8">
        <w:rPr>
          <w:rFonts w:ascii="Arial" w:hAnsi="Arial" w:cs="Arial"/>
          <w:i/>
          <w:iCs/>
          <w:color w:val="000000" w:themeColor="text1"/>
          <w:sz w:val="20"/>
          <w:szCs w:val="20"/>
        </w:rPr>
        <w:t>Energy Wizards</w:t>
      </w:r>
      <w:r w:rsidRPr="005734C8">
        <w:rPr>
          <w:rFonts w:ascii="Arial" w:hAnsi="Arial" w:cs="Arial"/>
          <w:color w:val="000000" w:themeColor="text1"/>
          <w:sz w:val="20"/>
          <w:szCs w:val="20"/>
        </w:rPr>
        <w:t xml:space="preserve"> mogą dzielić się swoimi doświadczeniami, pomysłami na oszczędzanie energii i motywować się nawzajem do działania</w:t>
      </w:r>
      <w:r w:rsidRPr="00453816">
        <w:rPr>
          <w:rFonts w:ascii="Arial" w:hAnsi="Arial" w:cs="Arial"/>
          <w:color w:val="000000" w:themeColor="text1"/>
          <w:sz w:val="20"/>
          <w:szCs w:val="20"/>
        </w:rPr>
        <w:t xml:space="preserve">, </w:t>
      </w:r>
      <w:r>
        <w:rPr>
          <w:rFonts w:ascii="Arial" w:hAnsi="Arial" w:cs="Arial"/>
          <w:color w:val="000000" w:themeColor="text1"/>
          <w:sz w:val="20"/>
          <w:szCs w:val="20"/>
        </w:rPr>
        <w:t>pełni ono również rolę</w:t>
      </w:r>
      <w:r w:rsidRPr="00453816">
        <w:rPr>
          <w:rFonts w:ascii="Arial" w:hAnsi="Arial" w:cs="Arial"/>
          <w:color w:val="000000" w:themeColor="text1"/>
          <w:sz w:val="20"/>
          <w:szCs w:val="20"/>
        </w:rPr>
        <w:t xml:space="preserve"> wirtualne</w:t>
      </w:r>
      <w:r>
        <w:rPr>
          <w:rFonts w:ascii="Arial" w:hAnsi="Arial" w:cs="Arial"/>
          <w:color w:val="000000" w:themeColor="text1"/>
          <w:sz w:val="20"/>
          <w:szCs w:val="20"/>
        </w:rPr>
        <w:t>go</w:t>
      </w:r>
      <w:r w:rsidRPr="00453816">
        <w:rPr>
          <w:rFonts w:ascii="Arial" w:hAnsi="Arial" w:cs="Arial"/>
          <w:color w:val="000000" w:themeColor="text1"/>
          <w:sz w:val="20"/>
          <w:szCs w:val="20"/>
        </w:rPr>
        <w:t xml:space="preserve"> centrum społeczności Energy Wizards. To miejsce, gdzie gracze mogą </w:t>
      </w:r>
      <w:r>
        <w:rPr>
          <w:rFonts w:ascii="Arial" w:hAnsi="Arial" w:cs="Arial"/>
          <w:color w:val="000000" w:themeColor="text1"/>
          <w:sz w:val="20"/>
          <w:szCs w:val="20"/>
        </w:rPr>
        <w:t>podzielić się</w:t>
      </w:r>
      <w:r w:rsidRPr="00453816">
        <w:rPr>
          <w:rFonts w:ascii="Arial" w:hAnsi="Arial" w:cs="Arial"/>
          <w:color w:val="000000" w:themeColor="text1"/>
          <w:sz w:val="20"/>
          <w:szCs w:val="20"/>
        </w:rPr>
        <w:t xml:space="preserve"> swoimi doświadczeniami, dyskutować na temat strategii oszczędzania energii oraz wzajemnie motywować się do aktywności. </w:t>
      </w:r>
    </w:p>
    <w:p w14:paraId="4151A12B" w14:textId="77777777" w:rsidR="00F32995" w:rsidRDefault="00F32995" w:rsidP="00F32995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453816">
        <w:rPr>
          <w:rFonts w:ascii="Arial" w:hAnsi="Arial" w:cs="Arial"/>
          <w:color w:val="000000" w:themeColor="text1"/>
          <w:sz w:val="20"/>
          <w:szCs w:val="20"/>
        </w:rPr>
        <w:t>Forum pełni funkcję nie tylko platformy do wymiany informacji, ale także miejsca, gdzie gracze mogą szukać inspiracji i wsparcia od innych członków społeczności. Energia zespołowa, wynikająca z dzielenia się pomysłami i doświadczeniami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453816">
        <w:rPr>
          <w:rFonts w:ascii="Arial" w:hAnsi="Arial" w:cs="Arial"/>
          <w:color w:val="000000" w:themeColor="text1"/>
          <w:sz w:val="20"/>
          <w:szCs w:val="20"/>
        </w:rPr>
        <w:t>nie tylko umożliwiają graczom lepsze radzenie sobie z wyzwaniami, ale także budują silną więź między członkami społeczności.</w:t>
      </w:r>
    </w:p>
    <w:p w14:paraId="0E36C35D" w14:textId="77777777" w:rsidR="00F32995" w:rsidRPr="005F249F" w:rsidRDefault="00F32995" w:rsidP="00864C95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79A4EBC5" w14:textId="27B73909" w:rsidR="00454C0A" w:rsidRDefault="00454C0A" w:rsidP="00454C0A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32" w:name="_Toc167556064"/>
      <w:r>
        <w:rPr>
          <w:rFonts w:cs="Arial"/>
          <w:color w:val="000000" w:themeColor="text1"/>
          <w:lang w:val="pl-PL"/>
        </w:rPr>
        <w:lastRenderedPageBreak/>
        <w:t>Rady ekspertów</w:t>
      </w:r>
      <w:bookmarkEnd w:id="32"/>
    </w:p>
    <w:p w14:paraId="48D15926" w14:textId="4EEDBC80" w:rsidR="00F32995" w:rsidRDefault="00864C95" w:rsidP="005F249F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864C95">
        <w:rPr>
          <w:rFonts w:ascii="Arial" w:hAnsi="Arial" w:cs="Arial"/>
          <w:color w:val="000000" w:themeColor="text1"/>
          <w:sz w:val="20"/>
          <w:szCs w:val="20"/>
        </w:rPr>
        <w:t>W</w:t>
      </w:r>
      <w:r w:rsidR="00F32995">
        <w:rPr>
          <w:rFonts w:ascii="Arial" w:hAnsi="Arial" w:cs="Arial"/>
          <w:color w:val="000000" w:themeColor="text1"/>
          <w:sz w:val="20"/>
          <w:szCs w:val="20"/>
        </w:rPr>
        <w:t xml:space="preserve"> ramach forum będą się udzielać również eksperci. U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>żytkownicy będą mieli dostęp do wypowiedzi wykwalifikowanych specjalistów</w:t>
      </w:r>
      <w:r w:rsidR="00F32995">
        <w:rPr>
          <w:rFonts w:ascii="Arial" w:hAnsi="Arial" w:cs="Arial"/>
          <w:color w:val="000000" w:themeColor="text1"/>
          <w:sz w:val="20"/>
          <w:szCs w:val="20"/>
        </w:rPr>
        <w:t xml:space="preserve"> (jednocześnie moderatorów treści</w:t>
      </w:r>
      <w:r w:rsidR="009E5AA1">
        <w:rPr>
          <w:rFonts w:ascii="Arial" w:hAnsi="Arial" w:cs="Arial"/>
          <w:color w:val="000000" w:themeColor="text1"/>
          <w:sz w:val="20"/>
          <w:szCs w:val="20"/>
        </w:rPr>
        <w:t>)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="00F32995">
        <w:rPr>
          <w:rFonts w:ascii="Arial" w:hAnsi="Arial" w:cs="Arial"/>
          <w:color w:val="000000" w:themeColor="text1"/>
          <w:sz w:val="20"/>
          <w:szCs w:val="20"/>
        </w:rPr>
        <w:t xml:space="preserve">Ta technika wpływu społecznego to wykorzystanie siły 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autorytetu. </w:t>
      </w:r>
    </w:p>
    <w:p w14:paraId="449271FC" w14:textId="3F1C9B68" w:rsidR="005F249F" w:rsidRDefault="00864C95" w:rsidP="005F249F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864C95">
        <w:rPr>
          <w:rFonts w:ascii="Arial" w:hAnsi="Arial" w:cs="Arial"/>
          <w:color w:val="000000" w:themeColor="text1"/>
          <w:sz w:val="20"/>
          <w:szCs w:val="20"/>
        </w:rPr>
        <w:t>Według badania Stanleya Milgrama, ludzie są bardziej skłonni podążać za wskazówkami osób uważanych za autorytety w danej dziedzinie</w:t>
      </w:r>
      <w:r w:rsidR="00F32995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699127575"/>
          <w:citation/>
        </w:sdtPr>
        <w:sdtContent>
          <w:r w:rsidR="00F32995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 w:rsidR="00F32995"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Cia99 \l 1045 </w:instrText>
          </w:r>
          <w:r w:rsidR="00F32995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="00F32995" w:rsidRPr="00F32995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(Cialdini, 1999)</w:t>
          </w:r>
          <w:r w:rsidR="00F32995"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="00F32995">
        <w:rPr>
          <w:rFonts w:ascii="Arial" w:hAnsi="Arial" w:cs="Arial"/>
          <w:color w:val="000000" w:themeColor="text1"/>
          <w:sz w:val="20"/>
          <w:szCs w:val="20"/>
        </w:rPr>
        <w:t>W ramach forum u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żytkownicy gry będą mieli możliwość zadawania pytań i uzyskiwania porad od profesjonalistów. Wypowiedzi ekspertów na forum mogą mieć znaczący wpływ na postawy i zachowania graczy w grze. Poprzez udzielanie praktycznych wskazówek, udostępnianie najnowszych badań i informacji na temat oszczędzania energii, eksperci </w:t>
      </w:r>
      <w:r w:rsidR="00F32995">
        <w:rPr>
          <w:rFonts w:ascii="Arial" w:hAnsi="Arial" w:cs="Arial"/>
          <w:color w:val="000000" w:themeColor="text1"/>
          <w:sz w:val="20"/>
          <w:szCs w:val="20"/>
        </w:rPr>
        <w:t>zmotywują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 graczy do podejmowania bardziej świadomych i zrównoważonych decyzji. Dzięki integracji ekspertów w świat gry, </w:t>
      </w:r>
      <w:r w:rsidR="00F32995">
        <w:rPr>
          <w:rFonts w:ascii="Arial" w:hAnsi="Arial" w:cs="Arial"/>
          <w:color w:val="000000" w:themeColor="text1"/>
          <w:sz w:val="20"/>
          <w:szCs w:val="20"/>
        </w:rPr>
        <w:t xml:space="preserve">kraina </w:t>
      </w:r>
      <w:r w:rsidRPr="00F32995">
        <w:rPr>
          <w:rFonts w:ascii="Arial" w:hAnsi="Arial" w:cs="Arial"/>
          <w:i/>
          <w:iCs/>
          <w:color w:val="000000" w:themeColor="text1"/>
          <w:sz w:val="20"/>
          <w:szCs w:val="20"/>
        </w:rPr>
        <w:t>Eneroth</w:t>
      </w:r>
      <w:r w:rsidRPr="00864C95">
        <w:rPr>
          <w:rFonts w:ascii="Arial" w:hAnsi="Arial" w:cs="Arial"/>
          <w:color w:val="000000" w:themeColor="text1"/>
          <w:sz w:val="20"/>
          <w:szCs w:val="20"/>
        </w:rPr>
        <w:t xml:space="preserve"> staje się nie tylko miejscem rozrywki, ale także platformą edukacyjną, która promuje proekologiczne postawy i zachęca do aktywnego zaangażowania się w ochronę środowiska.</w:t>
      </w:r>
    </w:p>
    <w:p w14:paraId="446CC39F" w14:textId="20D532CC" w:rsidR="00AC45A4" w:rsidRDefault="008D669A" w:rsidP="00454C0A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33" w:name="_Toc167556065"/>
      <w:r>
        <w:rPr>
          <w:rFonts w:cs="Arial"/>
          <w:color w:val="000000" w:themeColor="text1"/>
          <w:lang w:val="pl-PL"/>
        </w:rPr>
        <w:t>Nieregularne</w:t>
      </w:r>
      <w:r w:rsidR="00892BD2">
        <w:rPr>
          <w:rFonts w:cs="Arial"/>
          <w:color w:val="000000" w:themeColor="text1"/>
          <w:lang w:val="pl-PL"/>
        </w:rPr>
        <w:t xml:space="preserve"> wzmocnie</w:t>
      </w:r>
      <w:r>
        <w:rPr>
          <w:rFonts w:cs="Arial"/>
          <w:color w:val="000000" w:themeColor="text1"/>
          <w:lang w:val="pl-PL"/>
        </w:rPr>
        <w:t>nia</w:t>
      </w:r>
      <w:bookmarkEnd w:id="33"/>
    </w:p>
    <w:p w14:paraId="533D6050" w14:textId="416A91C5" w:rsidR="00531F64" w:rsidRDefault="00531F64" w:rsidP="006F14AF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531F64">
        <w:rPr>
          <w:rFonts w:ascii="Arial" w:hAnsi="Arial" w:cs="Arial"/>
          <w:color w:val="000000" w:themeColor="text1"/>
          <w:sz w:val="20"/>
          <w:szCs w:val="20"/>
        </w:rPr>
        <w:t>Badania pokazują, że poziom dopaminy wzrasta, gdy mózg oczekuje nagrody. Wprowadzenie zmienności jeszcze bardziej zwiększa ten efekt, prowadząc do stanu koncentracji, który zmniejsza aktywność obszarów mózgu</w:t>
      </w:r>
      <w:r>
        <w:rPr>
          <w:rFonts w:ascii="Arial" w:hAnsi="Arial" w:cs="Arial"/>
          <w:color w:val="000000" w:themeColor="text1"/>
          <w:sz w:val="20"/>
          <w:szCs w:val="20"/>
        </w:rPr>
        <w:t>, które są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odpowiedzialn</w:t>
      </w:r>
      <w:r>
        <w:rPr>
          <w:rFonts w:ascii="Arial" w:hAnsi="Arial" w:cs="Arial"/>
          <w:color w:val="000000" w:themeColor="text1"/>
          <w:sz w:val="20"/>
          <w:szCs w:val="20"/>
        </w:rPr>
        <w:t>e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za racjonalną ocenę. </w:t>
      </w:r>
      <w:r>
        <w:rPr>
          <w:rFonts w:ascii="Arial" w:hAnsi="Arial" w:cs="Arial"/>
          <w:color w:val="000000" w:themeColor="text1"/>
          <w:sz w:val="20"/>
          <w:szCs w:val="20"/>
        </w:rPr>
        <w:t>Użytkownik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otrzymujący nagrody nieregularnie staje się bardziej otwarty na </w:t>
      </w:r>
      <w:r>
        <w:rPr>
          <w:rFonts w:ascii="Arial" w:hAnsi="Arial" w:cs="Arial"/>
          <w:color w:val="000000" w:themeColor="text1"/>
          <w:sz w:val="20"/>
          <w:szCs w:val="20"/>
        </w:rPr>
        <w:t>firmę, usługę czy aplikację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. Dlatego ważne jest, </w:t>
      </w:r>
      <w:r>
        <w:rPr>
          <w:rFonts w:ascii="Arial" w:hAnsi="Arial" w:cs="Arial"/>
          <w:color w:val="000000" w:themeColor="text1"/>
          <w:sz w:val="20"/>
          <w:szCs w:val="20"/>
        </w:rPr>
        <w:t>aby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z jednej strony </w:t>
      </w:r>
      <w:r>
        <w:rPr>
          <w:rFonts w:ascii="Arial" w:hAnsi="Arial" w:cs="Arial"/>
          <w:color w:val="000000" w:themeColor="text1"/>
          <w:sz w:val="20"/>
          <w:szCs w:val="20"/>
        </w:rPr>
        <w:t>utrzymywać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stały i regularny kontakt z klient</w:t>
      </w:r>
      <w:r>
        <w:rPr>
          <w:rFonts w:ascii="Arial" w:hAnsi="Arial" w:cs="Arial"/>
          <w:color w:val="000000" w:themeColor="text1"/>
          <w:sz w:val="20"/>
          <w:szCs w:val="20"/>
        </w:rPr>
        <w:t>em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>, a</w:t>
      </w:r>
      <w:r>
        <w:rPr>
          <w:rFonts w:ascii="Arial" w:hAnsi="Arial" w:cs="Arial"/>
          <w:color w:val="000000" w:themeColor="text1"/>
          <w:sz w:val="20"/>
          <w:szCs w:val="20"/>
        </w:rPr>
        <w:t>le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z drugiej strony od czasu do czasu </w:t>
      </w:r>
      <w:r>
        <w:rPr>
          <w:rFonts w:ascii="Arial" w:hAnsi="Arial" w:cs="Arial"/>
          <w:color w:val="000000" w:themeColor="text1"/>
          <w:sz w:val="20"/>
          <w:szCs w:val="20"/>
        </w:rPr>
        <w:t>zaskoczyć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go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czymś miłym</w:t>
      </w:r>
      <w:r>
        <w:rPr>
          <w:rFonts w:ascii="Arial" w:hAnsi="Arial" w:cs="Arial"/>
          <w:color w:val="000000" w:themeColor="text1"/>
          <w:sz w:val="20"/>
          <w:szCs w:val="20"/>
        </w:rPr>
        <w:t>. Siła n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>ieregularn</w:t>
      </w:r>
      <w:r>
        <w:rPr>
          <w:rFonts w:ascii="Arial" w:hAnsi="Arial" w:cs="Arial"/>
          <w:color w:val="000000" w:themeColor="text1"/>
          <w:sz w:val="20"/>
          <w:szCs w:val="20"/>
        </w:rPr>
        <w:t>ych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wzmocnie</w:t>
      </w:r>
      <w:r>
        <w:rPr>
          <w:rFonts w:ascii="Arial" w:hAnsi="Arial" w:cs="Arial"/>
          <w:color w:val="000000" w:themeColor="text1"/>
          <w:sz w:val="20"/>
          <w:szCs w:val="20"/>
        </w:rPr>
        <w:t>ń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jest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doskonałym narzędziem komunikacji z klientem. Dzięki </w:t>
      </w:r>
      <w:r>
        <w:rPr>
          <w:rFonts w:ascii="Arial" w:hAnsi="Arial" w:cs="Arial"/>
          <w:color w:val="000000" w:themeColor="text1"/>
          <w:sz w:val="20"/>
          <w:szCs w:val="20"/>
        </w:rPr>
        <w:t>niemu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k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lient może poczuć się wyjątkowo </w:t>
      </w:r>
      <w:r>
        <w:rPr>
          <w:rFonts w:ascii="Arial" w:hAnsi="Arial" w:cs="Arial"/>
          <w:color w:val="000000" w:themeColor="text1"/>
          <w:sz w:val="20"/>
          <w:szCs w:val="20"/>
        </w:rPr>
        <w:t>i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indywidualnie. Nieregularne wzmocnienia zapewniają </w:t>
      </w:r>
      <w:r>
        <w:rPr>
          <w:rFonts w:ascii="Arial" w:hAnsi="Arial" w:cs="Arial"/>
          <w:color w:val="000000" w:themeColor="text1"/>
          <w:sz w:val="20"/>
          <w:szCs w:val="20"/>
        </w:rPr>
        <w:t>świetne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doświadczenia klient</w:t>
      </w:r>
      <w:r>
        <w:rPr>
          <w:rFonts w:ascii="Arial" w:hAnsi="Arial" w:cs="Arial"/>
          <w:color w:val="000000" w:themeColor="text1"/>
          <w:sz w:val="20"/>
          <w:szCs w:val="20"/>
        </w:rPr>
        <w:t>a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 xml:space="preserve"> w relacjach z </w:t>
      </w:r>
      <w:r>
        <w:rPr>
          <w:rFonts w:ascii="Arial" w:hAnsi="Arial" w:cs="Arial"/>
          <w:color w:val="000000" w:themeColor="text1"/>
          <w:sz w:val="20"/>
          <w:szCs w:val="20"/>
        </w:rPr>
        <w:t>aplikacją czy firmą</w:t>
      </w:r>
      <w:r w:rsidRPr="00531F64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7976C46E" w14:textId="5BD01B38" w:rsidR="00531F64" w:rsidRDefault="00531F64" w:rsidP="006F14AF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W rozpatrywanym serwisie można zaskoczyć gracza losową nagrodą za samo zalogowanie się do aplikacji lub zaimplementować popularne w wielu serwisach internetowych koło losujące, tak by użytkownik mógł nim „zakręcić” i wylosować jedną z nagród.</w:t>
      </w:r>
    </w:p>
    <w:p w14:paraId="6DB7CC84" w14:textId="5D1C9734" w:rsidR="001536FA" w:rsidRDefault="001536FA" w:rsidP="001536FA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34" w:name="_Toc167556066"/>
      <w:r>
        <w:rPr>
          <w:rFonts w:cs="Arial"/>
          <w:color w:val="000000" w:themeColor="text1"/>
          <w:lang w:val="pl-PL"/>
        </w:rPr>
        <w:t>Ankieta</w:t>
      </w:r>
      <w:bookmarkEnd w:id="34"/>
    </w:p>
    <w:p w14:paraId="7CD690BD" w14:textId="03337EDD" w:rsidR="005F249F" w:rsidRDefault="00C1484F" w:rsidP="005F249F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Psychologowie od dawna zdają sobie sprawę z istnienia mechanizmu ludzkiego dążenia do zgodności między postawami, czynami, przekonaniami i słowami. Ta naturalna konsekwencja może być skuteczną metodą do zmiany zachowania użytkownika.</w:t>
      </w:r>
    </w:p>
    <w:p w14:paraId="52CFD3ED" w14:textId="4B19B205" w:rsidR="00C1484F" w:rsidRDefault="00C1484F" w:rsidP="005F249F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Psycholog społeczny Steven J. Sherman wykonał przed laty </w:t>
      </w:r>
      <w:r w:rsidR="00FD649E">
        <w:rPr>
          <w:rFonts w:ascii="Arial" w:hAnsi="Arial" w:cs="Arial"/>
          <w:color w:val="000000" w:themeColor="text1"/>
          <w:sz w:val="20"/>
          <w:szCs w:val="20"/>
        </w:rPr>
        <w:t>fascynujący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eksperyment potwierdzający działanie siły konsekwencji. W ramach rzekomej ankiety Sherman zadzwonił do grupy mieszkańców Bloomington pytając o ocenę szans, że spełniliby prośbę o udział w 3-godzinnym zbieraniu datków na rzecz instytucji charytatywnej. Wiel</w:t>
      </w:r>
      <w:r w:rsidR="00FD649E">
        <w:rPr>
          <w:rFonts w:ascii="Arial" w:hAnsi="Arial" w:cs="Arial"/>
          <w:color w:val="000000" w:themeColor="text1"/>
          <w:sz w:val="20"/>
          <w:szCs w:val="20"/>
        </w:rPr>
        <w:t>u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z pytanych zgodził</w:t>
      </w:r>
      <w:r w:rsidR="00FD649E">
        <w:rPr>
          <w:rFonts w:ascii="Arial" w:hAnsi="Arial" w:cs="Arial"/>
          <w:color w:val="000000" w:themeColor="text1"/>
          <w:sz w:val="20"/>
          <w:szCs w:val="20"/>
        </w:rPr>
        <w:t>o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się na udział w akcji (prawdopodobnie nie chcąc zostać oskarżonym o bycie egoistą). Kiedy kilka dni później przedstawiciel rzekomej organizacji zgłosił się do nich osobiście, badani byli 7-krotnie </w:t>
      </w:r>
      <w:r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bardziej chętni do udziału w akcji niż badani, którzy nie zostali wcześniej zapytani o udział </w:t>
      </w:r>
      <w:sdt>
        <w:sdtPr>
          <w:rPr>
            <w:rFonts w:ascii="Arial" w:hAnsi="Arial" w:cs="Arial"/>
            <w:color w:val="000000" w:themeColor="text1"/>
            <w:sz w:val="20"/>
            <w:szCs w:val="20"/>
          </w:rPr>
          <w:id w:val="1098145203"/>
          <w:citation/>
        </w:sdtPr>
        <w:sdtContent>
          <w:r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begin"/>
          </w:r>
          <w:r>
            <w:rPr>
              <w:rFonts w:ascii="Arial" w:hAnsi="Arial" w:cs="Arial"/>
              <w:color w:val="000000" w:themeColor="text1"/>
              <w:sz w:val="20"/>
              <w:szCs w:val="20"/>
            </w:rPr>
            <w:instrText xml:space="preserve"> CITATION Cia99 \l 1045 </w:instrText>
          </w:r>
          <w:r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separate"/>
          </w:r>
          <w:r w:rsidRPr="00C1484F">
            <w:rPr>
              <w:rFonts w:ascii="Arial" w:hAnsi="Arial" w:cs="Arial"/>
              <w:noProof/>
              <w:color w:val="000000" w:themeColor="text1"/>
              <w:sz w:val="20"/>
              <w:szCs w:val="20"/>
            </w:rPr>
            <w:t>(Cialdini, 1999)</w:t>
          </w:r>
          <w:r>
            <w:rPr>
              <w:rFonts w:ascii="Arial" w:hAnsi="Arial" w:cs="Arial"/>
              <w:color w:val="000000" w:themeColor="text1"/>
              <w:sz w:val="20"/>
              <w:szCs w:val="20"/>
            </w:rPr>
            <w:fldChar w:fldCharType="end"/>
          </w:r>
        </w:sdtContent>
      </w:sdt>
      <w:r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6C9E773D" w14:textId="2F34B2CA" w:rsidR="00586348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Korzystając z tego badania można byłoby odzwierciedlić je w implementowanym oprogramowaniu, choć w nieco subtelniejszej formie. Tuż po założeniu konta w serwisie wymagane będzie wypełnienie krótkiego formularza w celu skompletowania danych tj. adres, itp. Wraz z tymi pytaniami można wtrącić kilka oczywistych, ale działających na podświadomość pytań tj. „Czy chcesz przyczynić się do spowolnienia zmian klimatycznych?”. </w:t>
      </w:r>
    </w:p>
    <w:p w14:paraId="5DE0A472" w14:textId="001F2A9F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FD649E">
        <w:rPr>
          <w:rFonts w:ascii="Arial" w:hAnsi="Arial" w:cs="Arial"/>
          <w:color w:val="000000" w:themeColor="text1"/>
          <w:sz w:val="20"/>
          <w:szCs w:val="20"/>
        </w:rPr>
        <w:t>Poprzez umiejętne wykorzystanie tego mechanizmu, serwis może skutecznie</w:t>
      </w:r>
      <w:r>
        <w:rPr>
          <w:rFonts w:ascii="Arial" w:hAnsi="Arial" w:cs="Arial"/>
          <w:color w:val="000000" w:themeColor="text1"/>
          <w:sz w:val="20"/>
          <w:szCs w:val="20"/>
        </w:rPr>
        <w:t>j</w:t>
      </w:r>
      <w:r w:rsidRPr="00FD649E">
        <w:rPr>
          <w:rFonts w:ascii="Arial" w:hAnsi="Arial" w:cs="Arial"/>
          <w:color w:val="000000" w:themeColor="text1"/>
          <w:sz w:val="20"/>
          <w:szCs w:val="20"/>
        </w:rPr>
        <w:t xml:space="preserve"> motywować użytkowników do podejmowania działań zgodnych z ich wartościami i przekonaniami.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Po wypełnieniu ankiety warto również wynagrodzić użytkownika dodaniem do salda kilku punktów.</w:t>
      </w:r>
    </w:p>
    <w:p w14:paraId="74DB5A1C" w14:textId="77777777" w:rsidR="00FA2E3C" w:rsidRDefault="00FA2E3C" w:rsidP="00FA2E3C">
      <w:pPr>
        <w:pStyle w:val="Heading2"/>
        <w:numPr>
          <w:ilvl w:val="1"/>
          <w:numId w:val="43"/>
        </w:numPr>
        <w:ind w:left="426" w:hanging="426"/>
        <w:jc w:val="both"/>
        <w:rPr>
          <w:rFonts w:cs="Arial"/>
          <w:color w:val="000000" w:themeColor="text1"/>
          <w:lang w:val="pl-PL"/>
        </w:rPr>
      </w:pPr>
      <w:bookmarkStart w:id="35" w:name="_Toc167556067"/>
      <w:r>
        <w:rPr>
          <w:rFonts w:cs="Arial"/>
          <w:color w:val="000000" w:themeColor="text1"/>
          <w:lang w:val="pl-PL"/>
        </w:rPr>
        <w:t>Porównania</w:t>
      </w:r>
      <w:bookmarkEnd w:id="35"/>
    </w:p>
    <w:p w14:paraId="1E1CE0B5" w14:textId="767FE9C5" w:rsidR="00FA2E3C" w:rsidRPr="00FC31E6" w:rsidRDefault="00FA2E3C" w:rsidP="00FA2E3C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W aplikacji będzie dostępna także funkcja porównania zużycia względem mieszkańców z sąsiedztwa (zostanie tam uwzględniona liczba domowników). </w:t>
      </w:r>
      <w:r w:rsidRPr="00FA2E3C">
        <w:rPr>
          <w:rFonts w:ascii="Arial" w:hAnsi="Arial" w:cs="Arial"/>
          <w:color w:val="000000" w:themeColor="text1"/>
          <w:sz w:val="20"/>
          <w:szCs w:val="20"/>
        </w:rPr>
        <w:t xml:space="preserve">Dzięki temu użytkownicy </w:t>
      </w:r>
      <w:r>
        <w:rPr>
          <w:rFonts w:ascii="Arial" w:hAnsi="Arial" w:cs="Arial"/>
          <w:color w:val="000000" w:themeColor="text1"/>
          <w:sz w:val="20"/>
          <w:szCs w:val="20"/>
        </w:rPr>
        <w:t>będą mogli</w:t>
      </w:r>
      <w:r w:rsidRPr="00FA2E3C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sprawdzić</w:t>
      </w:r>
      <w:r w:rsidRPr="00FA2E3C">
        <w:rPr>
          <w:rFonts w:ascii="Arial" w:hAnsi="Arial" w:cs="Arial"/>
          <w:color w:val="000000" w:themeColor="text1"/>
          <w:sz w:val="20"/>
          <w:szCs w:val="20"/>
        </w:rPr>
        <w:t>, jak wypadają w porównaniu z innymi, co może stanowić motywację do zmiany swoich nawyków i osiągnięcia niższego zużycia.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Sprawdzanie danych dla okolicy będzie dokonywane poprzez filtrowanie po kodzie pocztowym.</w:t>
      </w:r>
    </w:p>
    <w:p w14:paraId="77CA3A00" w14:textId="77777777" w:rsidR="00FD649E" w:rsidRDefault="00FD649E" w:rsidP="00FA2E3C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236EB4B3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2D55CB65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3B3E38E9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7BA8E9D5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14D8A4D5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3946C45D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3665A664" w14:textId="489F804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38C88110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0ED962A9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28BB1DEF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586ED153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1BC142E8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22BE89D9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5B60C0AF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441C9E31" w14:textId="77777777" w:rsidR="00FD649E" w:rsidRDefault="00FD649E" w:rsidP="00FD649E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59F8C1FA" w14:textId="77777777" w:rsidR="00FD649E" w:rsidRPr="005F249F" w:rsidRDefault="00FD649E" w:rsidP="00FA2E3C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054FF8B7" w14:textId="3386B8ED" w:rsidR="00635D1B" w:rsidRPr="00AE61C7" w:rsidRDefault="00B87129" w:rsidP="00635D1B">
      <w:pPr>
        <w:pStyle w:val="Heading1"/>
        <w:numPr>
          <w:ilvl w:val="0"/>
          <w:numId w:val="43"/>
        </w:numPr>
        <w:ind w:left="426" w:hanging="426"/>
        <w:rPr>
          <w:rFonts w:cs="Arial"/>
          <w:color w:val="000000" w:themeColor="text1"/>
          <w:lang w:val="en-GB"/>
        </w:rPr>
      </w:pPr>
      <w:bookmarkStart w:id="36" w:name="_Toc167556068"/>
      <w:r>
        <w:rPr>
          <w:rFonts w:cs="Arial"/>
          <w:color w:val="000000" w:themeColor="text1"/>
          <w:lang w:val="en-GB"/>
        </w:rPr>
        <w:lastRenderedPageBreak/>
        <w:t>ARCHITEKTURA APLIKACJI</w:t>
      </w:r>
      <w:bookmarkEnd w:id="36"/>
    </w:p>
    <w:p w14:paraId="680527C5" w14:textId="5CB9BB29" w:rsidR="00635D1B" w:rsidRPr="00AE61C7" w:rsidRDefault="002270B6" w:rsidP="00635D1B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bookmarkStart w:id="37" w:name="_Toc167556069"/>
      <w:r w:rsidRPr="00AE61C7">
        <w:rPr>
          <w:rFonts w:cs="Arial"/>
          <w:color w:val="000000" w:themeColor="text1"/>
          <w:lang w:val="pl-PL"/>
        </w:rPr>
        <w:t>Baza danych</w:t>
      </w:r>
      <w:bookmarkEnd w:id="37"/>
    </w:p>
    <w:p w14:paraId="298140C3" w14:textId="77777777" w:rsidR="00DC645A" w:rsidRDefault="00FA2E3C" w:rsidP="00AC4E61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Na potrzeby projektu zamodelowano bazę danych </w:t>
      </w:r>
      <w:r w:rsidR="009E5AFB">
        <w:rPr>
          <w:rFonts w:ascii="Arial" w:hAnsi="Arial" w:cs="Arial"/>
          <w:color w:val="000000" w:themeColor="text1"/>
          <w:sz w:val="20"/>
          <w:szCs w:val="20"/>
        </w:rPr>
        <w:t xml:space="preserve">MYENERGY_DB </w:t>
      </w:r>
      <w:r w:rsidR="0021253C">
        <w:rPr>
          <w:rFonts w:ascii="Arial" w:hAnsi="Arial" w:cs="Arial"/>
          <w:color w:val="000000" w:themeColor="text1"/>
          <w:sz w:val="20"/>
          <w:szCs w:val="20"/>
        </w:rPr>
        <w:t>korzystając z Post</w:t>
      </w:r>
      <w:r w:rsidR="00336A04">
        <w:rPr>
          <w:rFonts w:ascii="Arial" w:hAnsi="Arial" w:cs="Arial"/>
          <w:color w:val="000000" w:themeColor="text1"/>
          <w:sz w:val="20"/>
          <w:szCs w:val="20"/>
        </w:rPr>
        <w:t>g</w:t>
      </w:r>
      <w:r w:rsidR="0021253C">
        <w:rPr>
          <w:rFonts w:ascii="Arial" w:hAnsi="Arial" w:cs="Arial"/>
          <w:color w:val="000000" w:themeColor="text1"/>
          <w:sz w:val="20"/>
          <w:szCs w:val="20"/>
        </w:rPr>
        <w:t>reSQL</w:t>
      </w:r>
      <w:r w:rsidR="00AC4E61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="00DC645A" w:rsidRPr="00DC645A">
        <w:rPr>
          <w:rFonts w:ascii="Arial" w:hAnsi="Arial" w:cs="Arial"/>
          <w:color w:val="000000" w:themeColor="text1"/>
          <w:sz w:val="20"/>
          <w:szCs w:val="20"/>
        </w:rPr>
        <w:t xml:space="preserve">Baza zawiera </w:t>
      </w:r>
      <w:r w:rsidR="00DC645A">
        <w:rPr>
          <w:rFonts w:ascii="Arial" w:hAnsi="Arial" w:cs="Arial"/>
          <w:color w:val="000000" w:themeColor="text1"/>
          <w:sz w:val="20"/>
          <w:szCs w:val="20"/>
        </w:rPr>
        <w:t>tabele</w:t>
      </w:r>
      <w:r w:rsidR="00DC645A" w:rsidRPr="00DC645A">
        <w:rPr>
          <w:rFonts w:ascii="Arial" w:hAnsi="Arial" w:cs="Arial"/>
          <w:color w:val="000000" w:themeColor="text1"/>
          <w:sz w:val="20"/>
          <w:szCs w:val="20"/>
        </w:rPr>
        <w:t xml:space="preserve"> zaprojektowan</w:t>
      </w:r>
      <w:r w:rsidR="00DC645A">
        <w:rPr>
          <w:rFonts w:ascii="Arial" w:hAnsi="Arial" w:cs="Arial"/>
          <w:color w:val="000000" w:themeColor="text1"/>
          <w:sz w:val="20"/>
          <w:szCs w:val="20"/>
        </w:rPr>
        <w:t>e</w:t>
      </w:r>
      <w:r w:rsidR="00DC645A" w:rsidRPr="00DC645A">
        <w:rPr>
          <w:rFonts w:ascii="Arial" w:hAnsi="Arial" w:cs="Arial"/>
          <w:color w:val="000000" w:themeColor="text1"/>
          <w:sz w:val="20"/>
          <w:szCs w:val="20"/>
        </w:rPr>
        <w:t xml:space="preserve"> do przechowywania i zarządzania danymi klientów, odczytami zużycia energii oraz interakcjami użytkowników w serwisie </w:t>
      </w:r>
      <w:r w:rsidR="00DC645A" w:rsidRPr="00DC645A">
        <w:rPr>
          <w:rFonts w:ascii="Arial" w:hAnsi="Arial" w:cs="Arial"/>
          <w:i/>
          <w:iCs/>
          <w:color w:val="000000" w:themeColor="text1"/>
          <w:sz w:val="20"/>
          <w:szCs w:val="20"/>
        </w:rPr>
        <w:t>MyEnergy</w:t>
      </w:r>
      <w:r w:rsidR="00DC645A" w:rsidRPr="00DC645A">
        <w:rPr>
          <w:rFonts w:ascii="Arial" w:hAnsi="Arial" w:cs="Arial"/>
          <w:color w:val="000000" w:themeColor="text1"/>
          <w:sz w:val="20"/>
          <w:szCs w:val="20"/>
        </w:rPr>
        <w:t>.</w:t>
      </w:r>
      <w:r w:rsidR="00DC645A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326F18B1" w14:textId="13F926A6" w:rsidR="0022490D" w:rsidRDefault="00DC645A" w:rsidP="00AC4E61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Tabela</w:t>
      </w:r>
      <w:r w:rsidR="006D6D0B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6D6D0B"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Client</w:t>
      </w:r>
      <w:r w:rsidR="006D6D0B" w:rsidRPr="00AE61C7">
        <w:rPr>
          <w:rFonts w:ascii="Arial" w:hAnsi="Arial" w:cs="Arial"/>
          <w:color w:val="000000" w:themeColor="text1"/>
          <w:sz w:val="20"/>
          <w:szCs w:val="20"/>
        </w:rPr>
        <w:t>, przechowuj</w:t>
      </w:r>
      <w:r>
        <w:rPr>
          <w:rFonts w:ascii="Arial" w:hAnsi="Arial" w:cs="Arial"/>
          <w:color w:val="000000" w:themeColor="text1"/>
          <w:sz w:val="20"/>
          <w:szCs w:val="20"/>
        </w:rPr>
        <w:t>e</w:t>
      </w:r>
      <w:r w:rsidR="006D6D0B" w:rsidRPr="00AE61C7">
        <w:rPr>
          <w:rFonts w:ascii="Arial" w:hAnsi="Arial" w:cs="Arial"/>
          <w:color w:val="000000" w:themeColor="text1"/>
          <w:sz w:val="20"/>
          <w:szCs w:val="20"/>
        </w:rPr>
        <w:t xml:space="preserve"> podstawowe dane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klienta</w:t>
      </w:r>
      <w:r w:rsidR="006D6D0B" w:rsidRPr="00AE61C7">
        <w:rPr>
          <w:rFonts w:ascii="Arial" w:hAnsi="Arial" w:cs="Arial"/>
          <w:color w:val="000000" w:themeColor="text1"/>
          <w:sz w:val="20"/>
          <w:szCs w:val="20"/>
        </w:rPr>
        <w:t xml:space="preserve"> jak imię, nazwisko, PESEL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 xml:space="preserve">, </w:t>
      </w:r>
      <w:r w:rsidRPr="00DC645A">
        <w:rPr>
          <w:rFonts w:ascii="Arial" w:hAnsi="Arial" w:cs="Arial"/>
          <w:color w:val="000000" w:themeColor="text1"/>
          <w:sz w:val="20"/>
          <w:szCs w:val="20"/>
        </w:rPr>
        <w:t xml:space="preserve">identyfikator adresu (referencja do tabeli </w:t>
      </w:r>
      <w:r w:rsidRPr="00DC645A">
        <w:rPr>
          <w:rFonts w:ascii="Arial" w:hAnsi="Arial" w:cs="Arial"/>
          <w:i/>
          <w:iCs/>
          <w:color w:val="000000" w:themeColor="text1"/>
          <w:sz w:val="20"/>
          <w:szCs w:val="20"/>
        </w:rPr>
        <w:t>Address</w:t>
      </w:r>
      <w:r w:rsidRPr="00DC645A">
        <w:rPr>
          <w:rFonts w:ascii="Arial" w:hAnsi="Arial" w:cs="Arial"/>
          <w:color w:val="000000" w:themeColor="text1"/>
          <w:sz w:val="20"/>
          <w:szCs w:val="20"/>
        </w:rPr>
        <w:t>) oraz unikalny identyfikator klienta (klucz główny)</w:t>
      </w:r>
      <w:r w:rsidR="006D6D0B"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 xml:space="preserve">W projekcie założono, że </w:t>
      </w:r>
      <w:r>
        <w:rPr>
          <w:rFonts w:ascii="Arial" w:hAnsi="Arial" w:cs="Arial"/>
          <w:color w:val="000000" w:themeColor="text1"/>
          <w:sz w:val="20"/>
          <w:szCs w:val="20"/>
        </w:rPr>
        <w:t>wymienione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 xml:space="preserve"> dane istnieją w tabeli klienta jeszcze przed założeniem konta w serwisie </w:t>
      </w:r>
      <w:r w:rsidR="0022490D" w:rsidRPr="00DC645A">
        <w:rPr>
          <w:rFonts w:ascii="Arial" w:hAnsi="Arial" w:cs="Arial"/>
          <w:i/>
          <w:iCs/>
          <w:color w:val="000000" w:themeColor="text1"/>
          <w:sz w:val="20"/>
          <w:szCs w:val="20"/>
        </w:rPr>
        <w:t>MyEnergy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 xml:space="preserve">. Implementowany system to serwis sprzedawcy energii, </w:t>
      </w:r>
      <w:r>
        <w:rPr>
          <w:rFonts w:ascii="Arial" w:hAnsi="Arial" w:cs="Arial"/>
          <w:color w:val="000000" w:themeColor="text1"/>
          <w:sz w:val="20"/>
          <w:szCs w:val="20"/>
        </w:rPr>
        <w:t>który potrzebuje ich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 xml:space="preserve"> do wysyłania rozliczeń w sposób tradycyjny, czyli pocztą. </w:t>
      </w:r>
    </w:p>
    <w:p w14:paraId="3ECC262F" w14:textId="7DA4C932" w:rsidR="00E813D0" w:rsidRDefault="00E813D0" w:rsidP="00AC4E61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W celu normalizacji bazy danych, adres klienta jest przechowywany w osobnej tabeli </w:t>
      </w:r>
      <w:r w:rsidRPr="00DC645A">
        <w:rPr>
          <w:rFonts w:ascii="Arial" w:hAnsi="Arial" w:cs="Arial"/>
          <w:i/>
          <w:iCs/>
          <w:color w:val="000000" w:themeColor="text1"/>
          <w:sz w:val="20"/>
          <w:szCs w:val="20"/>
        </w:rPr>
        <w:t>Address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i połączony </w:t>
      </w:r>
      <w:r w:rsidR="00DC645A">
        <w:rPr>
          <w:rFonts w:ascii="Arial" w:hAnsi="Arial" w:cs="Arial"/>
          <w:color w:val="000000" w:themeColor="text1"/>
          <w:sz w:val="20"/>
          <w:szCs w:val="20"/>
        </w:rPr>
        <w:t>relacją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jeden do wielu z tabelą klienta. </w:t>
      </w:r>
    </w:p>
    <w:p w14:paraId="0ACF4876" w14:textId="114EE97A" w:rsidR="0022490D" w:rsidRDefault="00DC645A" w:rsidP="00AC4E61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DC645A">
        <w:rPr>
          <w:rFonts w:ascii="Arial" w:hAnsi="Arial" w:cs="Arial"/>
          <w:color w:val="000000" w:themeColor="text1"/>
          <w:sz w:val="20"/>
          <w:szCs w:val="20"/>
        </w:rPr>
        <w:t>Kiedy klient decyduje się na rejestrację w serwisie MyEnergy (rys. 4.1), podaje dodatkowe dane takie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jak 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>nazwa użytkownika (</w:t>
      </w:r>
      <w:r w:rsidR="0022490D" w:rsidRPr="00DC645A">
        <w:rPr>
          <w:rFonts w:ascii="Arial" w:hAnsi="Arial" w:cs="Arial"/>
          <w:i/>
          <w:iCs/>
          <w:color w:val="000000" w:themeColor="text1"/>
          <w:sz w:val="20"/>
          <w:szCs w:val="20"/>
        </w:rPr>
        <w:t>username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 xml:space="preserve">), email i hasło </w:t>
      </w:r>
      <w:r>
        <w:rPr>
          <w:rFonts w:ascii="Arial" w:hAnsi="Arial" w:cs="Arial"/>
          <w:color w:val="000000" w:themeColor="text1"/>
          <w:sz w:val="20"/>
          <w:szCs w:val="20"/>
        </w:rPr>
        <w:t>(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>has</w:t>
      </w:r>
      <w:r>
        <w:rPr>
          <w:rFonts w:ascii="Arial" w:hAnsi="Arial" w:cs="Arial"/>
          <w:color w:val="000000" w:themeColor="text1"/>
          <w:sz w:val="20"/>
          <w:szCs w:val="20"/>
        </w:rPr>
        <w:t>z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>owane</w:t>
      </w:r>
      <w:r>
        <w:rPr>
          <w:rFonts w:ascii="Arial" w:hAnsi="Arial" w:cs="Arial"/>
          <w:color w:val="000000" w:themeColor="text1"/>
          <w:sz w:val="20"/>
          <w:szCs w:val="20"/>
        </w:rPr>
        <w:t>)</w:t>
      </w:r>
      <w:r w:rsidR="0022490D">
        <w:rPr>
          <w:rFonts w:ascii="Arial" w:hAnsi="Arial" w:cs="Arial"/>
          <w:color w:val="000000" w:themeColor="text1"/>
          <w:sz w:val="20"/>
          <w:szCs w:val="20"/>
        </w:rPr>
        <w:t>.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DC645A">
        <w:rPr>
          <w:rFonts w:ascii="Arial" w:hAnsi="Arial" w:cs="Arial"/>
          <w:color w:val="000000" w:themeColor="text1"/>
          <w:sz w:val="20"/>
          <w:szCs w:val="20"/>
        </w:rPr>
        <w:t>Te pola mogą być puste, jeśli użytkownik nie zarejestrował się w systemie.</w:t>
      </w:r>
    </w:p>
    <w:p w14:paraId="52F735EE" w14:textId="60C7ABFD" w:rsidR="0022490D" w:rsidRDefault="0022490D" w:rsidP="0022490D">
      <w:pPr>
        <w:spacing w:after="120" w:line="36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22490D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671DEDFD" wp14:editId="7B9AC0AF">
            <wp:extent cx="3379305" cy="2807013"/>
            <wp:effectExtent l="0" t="0" r="0" b="0"/>
            <wp:docPr id="517843280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43280" name="Picture 1" descr="A screen shot of a login for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5602" cy="282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85E6" w14:textId="5256307F" w:rsidR="0022490D" w:rsidRPr="00E87700" w:rsidRDefault="0022490D" w:rsidP="0022490D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E87700">
        <w:rPr>
          <w:rFonts w:ascii="Arial" w:hAnsi="Arial" w:cs="Arial"/>
          <w:color w:val="000000" w:themeColor="text1"/>
          <w:sz w:val="16"/>
          <w:szCs w:val="16"/>
        </w:rPr>
        <w:t>Rys. 4.1. Widok rejestracji nowego użytkownika</w:t>
      </w:r>
    </w:p>
    <w:p w14:paraId="5762A2C6" w14:textId="005830D6" w:rsidR="0022490D" w:rsidRDefault="0022490D" w:rsidP="00185011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ab/>
      </w:r>
      <w:r w:rsidR="00DC645A">
        <w:rPr>
          <w:rFonts w:ascii="Arial" w:hAnsi="Arial" w:cs="Arial"/>
          <w:color w:val="000000" w:themeColor="text1"/>
          <w:sz w:val="20"/>
          <w:szCs w:val="20"/>
        </w:rPr>
        <w:t>Po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założeniu konta użytkownik jest przekierowywany do ankiety, mającej na celu zebranie dodatkowych danych na potrzeby gry (liczba pokoi w gospodarstwie domowym i liczba mieszkańców – są to kolejne kolumny w tabeli klienta).</w:t>
      </w:r>
      <w:r w:rsidR="00185011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604641" w:rsidRPr="00604641">
        <w:rPr>
          <w:rFonts w:ascii="Arial" w:hAnsi="Arial" w:cs="Arial"/>
          <w:color w:val="000000" w:themeColor="text1"/>
          <w:sz w:val="20"/>
          <w:szCs w:val="20"/>
        </w:rPr>
        <w:t>Ankieta zawiera także pytania mające na celu motywowanie użytkowników do oszczędzania energii, choć odpowiedzi na te pytania nie są obecnie wykorzystywane</w:t>
      </w:r>
      <w:r w:rsidR="00604641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604641">
        <w:rPr>
          <w:rFonts w:ascii="Arial" w:hAnsi="Arial" w:cs="Arial"/>
          <w:color w:val="000000" w:themeColor="text1"/>
          <w:sz w:val="20"/>
          <w:szCs w:val="20"/>
        </w:rPr>
        <w:t>(cel tej ankiety opisano w podrozdziale 3.7)</w:t>
      </w:r>
      <w:r w:rsidR="00604641" w:rsidRPr="00604641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21290C90" w14:textId="4E97A09E" w:rsidR="00185011" w:rsidRDefault="00185011" w:rsidP="00185011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ab/>
      </w:r>
      <w:r w:rsidR="00125CD6" w:rsidRPr="00125CD6">
        <w:rPr>
          <w:rFonts w:ascii="Arial" w:hAnsi="Arial" w:cs="Arial"/>
          <w:color w:val="000000" w:themeColor="text1"/>
          <w:sz w:val="20"/>
          <w:szCs w:val="20"/>
        </w:rPr>
        <w:t>Po wypełnieniu ankiety użytkownik może zadeklarować chęć udziału w grze, a status uczestnictwa jest zapisywany jako wartość logiczna w</w:t>
      </w:r>
      <w:r w:rsidR="00125CD6">
        <w:rPr>
          <w:rFonts w:ascii="Arial" w:hAnsi="Arial" w:cs="Arial"/>
          <w:color w:val="000000" w:themeColor="text1"/>
          <w:sz w:val="20"/>
          <w:szCs w:val="20"/>
        </w:rPr>
        <w:t xml:space="preserve"> tabeli </w:t>
      </w:r>
      <w:r w:rsidR="00125CD6" w:rsidRPr="00125CD6">
        <w:rPr>
          <w:rFonts w:ascii="Arial" w:hAnsi="Arial" w:cs="Arial"/>
          <w:i/>
          <w:iCs/>
          <w:color w:val="000000" w:themeColor="text1"/>
          <w:sz w:val="20"/>
          <w:szCs w:val="20"/>
        </w:rPr>
        <w:t>Client</w:t>
      </w:r>
      <w:r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2508D02D" w14:textId="7420077F" w:rsidR="00185011" w:rsidRDefault="008246F5" w:rsidP="00185011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0BCC7FC9" wp14:editId="0C2F4F61">
            <wp:extent cx="5399405" cy="3508375"/>
            <wp:effectExtent l="0" t="0" r="0" b="0"/>
            <wp:docPr id="16309596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59660" name="Picture 163095966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2413" w14:textId="58008C62" w:rsidR="00185011" w:rsidRPr="00E87700" w:rsidRDefault="00185011" w:rsidP="00185011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E87700">
        <w:rPr>
          <w:rFonts w:ascii="Arial" w:hAnsi="Arial" w:cs="Arial"/>
          <w:color w:val="000000" w:themeColor="text1"/>
          <w:sz w:val="16"/>
          <w:szCs w:val="16"/>
        </w:rPr>
        <w:t>Rys. 4.2. Schemat bazy danych wygenerowany w Vertabelo</w:t>
      </w:r>
    </w:p>
    <w:p w14:paraId="758F4766" w14:textId="3D65420D" w:rsidR="0021253C" w:rsidRDefault="006D6D0B" w:rsidP="00383C56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Zakłada się, że jeden klient może posiadać 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>tylko jeden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licznik energii elektrycznej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 xml:space="preserve">. W dalszej fazie rozwoju aplikacji można zmienić to założenie, gdyż w rzeczywistości jeden klient może posiadać wiele nieruchomości (każda może mieć po jednym liczniku) bądź jedną z wieloma licznikami. 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Obecnie t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 xml:space="preserve">abelę klienta połączono w relacji jeden do jednego z tabelą </w:t>
      </w:r>
      <w:r w:rsidR="0021253C" w:rsidRPr="0021253C">
        <w:rPr>
          <w:rFonts w:ascii="Arial" w:hAnsi="Arial" w:cs="Arial"/>
          <w:i/>
          <w:iCs/>
          <w:color w:val="000000" w:themeColor="text1"/>
          <w:sz w:val="20"/>
          <w:szCs w:val="20"/>
        </w:rPr>
        <w:t>Meter</w:t>
      </w:r>
      <w:r w:rsidR="009E5AFB">
        <w:rPr>
          <w:rFonts w:ascii="Arial" w:hAnsi="Arial" w:cs="Arial"/>
          <w:color w:val="000000" w:themeColor="text1"/>
          <w:sz w:val="20"/>
          <w:szCs w:val="20"/>
        </w:rPr>
        <w:t xml:space="preserve"> (rys. 4.2)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3F18A253" w14:textId="43044026" w:rsidR="005A6569" w:rsidRDefault="006D6D0B" w:rsidP="00775538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Tabela </w:t>
      </w:r>
      <w:r w:rsidR="0021253C" w:rsidRPr="0021253C">
        <w:rPr>
          <w:rFonts w:ascii="Arial" w:hAnsi="Arial" w:cs="Arial"/>
          <w:i/>
          <w:iCs/>
          <w:color w:val="000000" w:themeColor="text1"/>
          <w:sz w:val="20"/>
          <w:szCs w:val="20"/>
        </w:rPr>
        <w:t>Meter</w:t>
      </w:r>
      <w:r w:rsidR="0021253C"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21253C">
        <w:rPr>
          <w:rFonts w:ascii="Arial" w:hAnsi="Arial" w:cs="Arial"/>
          <w:color w:val="000000" w:themeColor="text1"/>
          <w:sz w:val="20"/>
          <w:szCs w:val="20"/>
        </w:rPr>
        <w:t>posiada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unikatowy </w:t>
      </w:r>
      <w:r w:rsidR="0021253C">
        <w:rPr>
          <w:rFonts w:ascii="Arial" w:hAnsi="Arial" w:cs="Arial"/>
          <w:color w:val="000000" w:themeColor="text1"/>
          <w:sz w:val="20"/>
          <w:szCs w:val="20"/>
        </w:rPr>
        <w:t>identyfikator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, będący kluczem głównym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="00775538" w:rsidRPr="00AE61C7">
        <w:rPr>
          <w:rFonts w:ascii="Arial" w:hAnsi="Arial" w:cs="Arial"/>
          <w:color w:val="000000" w:themeColor="text1"/>
          <w:sz w:val="20"/>
          <w:szCs w:val="20"/>
        </w:rPr>
        <w:t xml:space="preserve">Tabela </w:t>
      </w:r>
      <w:r w:rsidR="00383C56" w:rsidRPr="00383C56">
        <w:rPr>
          <w:rFonts w:ascii="Arial" w:hAnsi="Arial" w:cs="Arial"/>
          <w:color w:val="000000" w:themeColor="text1"/>
          <w:sz w:val="20"/>
          <w:szCs w:val="20"/>
        </w:rPr>
        <w:t>licznik</w:t>
      </w:r>
      <w:r w:rsidR="00775538" w:rsidRPr="00AE61C7">
        <w:rPr>
          <w:rFonts w:ascii="Arial" w:hAnsi="Arial" w:cs="Arial"/>
          <w:color w:val="000000" w:themeColor="text1"/>
          <w:sz w:val="20"/>
          <w:szCs w:val="20"/>
        </w:rPr>
        <w:t xml:space="preserve"> zawiera również kolumn</w:t>
      </w:r>
      <w:r w:rsidR="005A6569">
        <w:rPr>
          <w:rFonts w:ascii="Arial" w:hAnsi="Arial" w:cs="Arial"/>
          <w:color w:val="000000" w:themeColor="text1"/>
          <w:sz w:val="20"/>
          <w:szCs w:val="20"/>
        </w:rPr>
        <w:t xml:space="preserve">ę </w:t>
      </w:r>
      <w:r w:rsidR="00383C56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ppe </w:t>
      </w:r>
      <w:r w:rsidR="00383C56" w:rsidRPr="00383C56">
        <w:rPr>
          <w:rFonts w:ascii="Arial" w:hAnsi="Arial" w:cs="Arial"/>
          <w:color w:val="000000" w:themeColor="text1"/>
          <w:sz w:val="20"/>
          <w:szCs w:val="20"/>
        </w:rPr>
        <w:t>(punkt poboru energii)</w:t>
      </w:r>
      <w:r w:rsidR="008554DF" w:rsidRPr="00383C56">
        <w:rPr>
          <w:rFonts w:ascii="Arial" w:hAnsi="Arial" w:cs="Arial"/>
          <w:color w:val="000000" w:themeColor="text1"/>
          <w:sz w:val="20"/>
          <w:szCs w:val="20"/>
        </w:rPr>
        <w:t>,</w:t>
      </w:r>
      <w:r w:rsidR="008554DF" w:rsidRPr="00AE61C7">
        <w:rPr>
          <w:rFonts w:ascii="Arial" w:hAnsi="Arial" w:cs="Arial"/>
          <w:color w:val="000000" w:themeColor="text1"/>
          <w:sz w:val="20"/>
          <w:szCs w:val="20"/>
        </w:rPr>
        <w:t xml:space="preserve"> czyli 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>unika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tow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>y, 18-znakowy numer dla danego przyłącza energetycznego (unika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tow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>y dla licznika)</w:t>
      </w:r>
      <w:r w:rsidR="00775538"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440DF772" w14:textId="7B1050DA" w:rsidR="005A6569" w:rsidRDefault="00775538" w:rsidP="00775538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>Zamodelowano tabelę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87700"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Reading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z odczytami danych </w:t>
      </w:r>
      <w:r w:rsidR="009E5AFB">
        <w:rPr>
          <w:rFonts w:ascii="Arial" w:hAnsi="Arial" w:cs="Arial"/>
          <w:color w:val="000000" w:themeColor="text1"/>
          <w:sz w:val="20"/>
          <w:szCs w:val="20"/>
        </w:rPr>
        <w:t>(rys. 4.2)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, z unikalnym 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identyfikatorem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odczytu, czasem odczytania danych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 xml:space="preserve"> oraz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zużytą energią. 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>J</w:t>
      </w:r>
      <w:r w:rsidR="008246F5">
        <w:rPr>
          <w:rFonts w:ascii="Arial" w:hAnsi="Arial" w:cs="Arial"/>
          <w:color w:val="000000" w:themeColor="text1"/>
          <w:sz w:val="20"/>
          <w:szCs w:val="20"/>
        </w:rPr>
        <w:t>eden licznik ma wiele odczytów.</w:t>
      </w:r>
    </w:p>
    <w:p w14:paraId="34B2D641" w14:textId="40D16E75" w:rsidR="005A6569" w:rsidRDefault="00775538" w:rsidP="00775538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Na potrzebę projektu stworzono również tabelę </w:t>
      </w:r>
      <w:r w:rsidRPr="00AE61C7">
        <w:rPr>
          <w:rFonts w:ascii="Arial" w:hAnsi="Arial" w:cs="Arial"/>
          <w:i/>
          <w:iCs/>
          <w:color w:val="000000" w:themeColor="text1"/>
          <w:sz w:val="20"/>
          <w:szCs w:val="20"/>
        </w:rPr>
        <w:t>Offer</w:t>
      </w:r>
      <w:r w:rsidR="009E5AFB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 </w:t>
      </w:r>
      <w:r w:rsidR="009E5AFB">
        <w:rPr>
          <w:rFonts w:ascii="Arial" w:hAnsi="Arial" w:cs="Arial"/>
          <w:color w:val="000000" w:themeColor="text1"/>
          <w:sz w:val="20"/>
          <w:szCs w:val="20"/>
        </w:rPr>
        <w:t>(rys. 4.2)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, z kolumnami przechowującymi 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identyfikator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, nazwę oferty</w:t>
      </w:r>
      <w:r w:rsidR="005A6569">
        <w:rPr>
          <w:rFonts w:ascii="Arial" w:hAnsi="Arial" w:cs="Arial"/>
          <w:color w:val="000000" w:themeColor="text1"/>
          <w:sz w:val="20"/>
          <w:szCs w:val="20"/>
        </w:rPr>
        <w:t xml:space="preserve">, 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 xml:space="preserve">taryfę, </w:t>
      </w:r>
      <w:r w:rsidR="00383C56" w:rsidRPr="00AE61C7">
        <w:rPr>
          <w:rFonts w:ascii="Arial" w:hAnsi="Arial" w:cs="Arial"/>
          <w:color w:val="000000" w:themeColor="text1"/>
          <w:sz w:val="20"/>
          <w:szCs w:val="20"/>
        </w:rPr>
        <w:t>w jakiej rozliczany jest konkretny licznik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 xml:space="preserve">, 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>informację, czy oferta jest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 xml:space="preserve"> przystosowana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>dla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 instalacji fotowoltaicznej</w:t>
      </w:r>
      <w:r w:rsidR="005A6569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383C56">
        <w:rPr>
          <w:rFonts w:ascii="Arial" w:hAnsi="Arial" w:cs="Arial"/>
          <w:color w:val="000000" w:themeColor="text1"/>
          <w:sz w:val="20"/>
          <w:szCs w:val="20"/>
        </w:rPr>
        <w:t>oraz cenę energii dla danej oferty</w:t>
      </w:r>
      <w:r w:rsidRPr="00AE61C7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58B497B9" w14:textId="4EEBAF72" w:rsidR="008246F5" w:rsidRDefault="008246F5" w:rsidP="00775538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Tabela 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Invoice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przechowuje faktury wystawione dla odczytów z danego licznika. Zawiera ona kolumny przechowujące 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identyfikator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(</w:t>
      </w:r>
      <w:r>
        <w:rPr>
          <w:rFonts w:ascii="Arial" w:hAnsi="Arial" w:cs="Arial"/>
          <w:color w:val="000000" w:themeColor="text1"/>
          <w:sz w:val="20"/>
          <w:szCs w:val="20"/>
        </w:rPr>
        <w:t>numer faktury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)</w:t>
      </w:r>
      <w:r>
        <w:rPr>
          <w:rFonts w:ascii="Arial" w:hAnsi="Arial" w:cs="Arial"/>
          <w:color w:val="000000" w:themeColor="text1"/>
          <w:sz w:val="20"/>
          <w:szCs w:val="20"/>
        </w:rPr>
        <w:t>, datę wystawienia, kwotę do zapłaty, zużytą energię oraz okres rozliczeniowy, za który wystawiona jest faktura.</w:t>
      </w:r>
    </w:p>
    <w:p w14:paraId="0C547895" w14:textId="21B47412" w:rsidR="008246F5" w:rsidRDefault="008246F5" w:rsidP="00775538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Baza zawiera tabelę 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Challenge</w:t>
      </w:r>
      <w:r>
        <w:rPr>
          <w:rFonts w:ascii="Arial" w:hAnsi="Arial" w:cs="Arial"/>
          <w:color w:val="000000" w:themeColor="text1"/>
          <w:sz w:val="20"/>
          <w:szCs w:val="20"/>
        </w:rPr>
        <w:t>, przechowującą wyzwania wraz z ich unikalnym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i identyfikatorami</w:t>
      </w:r>
      <w:r>
        <w:rPr>
          <w:rFonts w:ascii="Arial" w:hAnsi="Arial" w:cs="Arial"/>
          <w:color w:val="000000" w:themeColor="text1"/>
          <w:sz w:val="20"/>
          <w:szCs w:val="20"/>
        </w:rPr>
        <w:t>, nazw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ami</w:t>
      </w:r>
      <w:r>
        <w:rPr>
          <w:rFonts w:ascii="Arial" w:hAnsi="Arial" w:cs="Arial"/>
          <w:color w:val="000000" w:themeColor="text1"/>
          <w:sz w:val="20"/>
          <w:szCs w:val="20"/>
        </w:rPr>
        <w:t>, typ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ami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(duże lub małe wyzwani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a</w:t>
      </w:r>
      <w:r>
        <w:rPr>
          <w:rFonts w:ascii="Arial" w:hAnsi="Arial" w:cs="Arial"/>
          <w:color w:val="000000" w:themeColor="text1"/>
          <w:sz w:val="20"/>
          <w:szCs w:val="20"/>
        </w:rPr>
        <w:t>), szablon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ami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opisu zadania z placeholderami oraz nazw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ami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funkcji, któr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w trakcie działania programu dostosowuj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ą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szablon</w:t>
      </w:r>
      <w:r w:rsidR="00E87700">
        <w:rPr>
          <w:rFonts w:ascii="Arial" w:hAnsi="Arial" w:cs="Arial"/>
          <w:color w:val="000000" w:themeColor="text1"/>
          <w:sz w:val="20"/>
          <w:szCs w:val="20"/>
        </w:rPr>
        <w:t>y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opisu pod użytkownika.</w:t>
      </w:r>
    </w:p>
    <w:p w14:paraId="7C3EFF4D" w14:textId="0E7529D2" w:rsidR="008246F5" w:rsidRDefault="008246F5" w:rsidP="00775538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Tabela Challenge jest połączona pośrednio z tabelą klienta poprzez tabelę 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CustomizedChallenge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– klient i wyzwanie są w relacji wiele do wiele. 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CustomizedChallenge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zawiera ponadto liczbę punktów otrzymaną za dane zadanie, wartość logiczną czy zadanie zostało ukończone oraz datę rozpoczęcia i zakończenia danego wyzwania.</w:t>
      </w:r>
    </w:p>
    <w:p w14:paraId="2932A54E" w14:textId="29A40481" w:rsidR="006D6D0B" w:rsidRPr="008246F5" w:rsidRDefault="00E813D0" w:rsidP="00E813D0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W aplikacji utworzono forum użytkowników, w którym mogą oni pisać posty, komentować i 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like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’ować. Na potrzeby tego 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feature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’a utworzono tabele 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Post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, 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Comment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i 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Favourite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(</w:t>
      </w:r>
      <w:r w:rsidRPr="00E87700">
        <w:rPr>
          <w:rFonts w:ascii="Arial" w:hAnsi="Arial" w:cs="Arial"/>
          <w:i/>
          <w:iCs/>
          <w:color w:val="000000" w:themeColor="text1"/>
          <w:sz w:val="20"/>
          <w:szCs w:val="20"/>
        </w:rPr>
        <w:t>Like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było słowem kluczowym dla składni SQL, więc użyto synonimu).</w:t>
      </w:r>
    </w:p>
    <w:p w14:paraId="0B971807" w14:textId="2442DCA0" w:rsidR="008F6EDC" w:rsidRDefault="008F6EDC" w:rsidP="008F6EDC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bookmarkStart w:id="38" w:name="_Toc167556070"/>
      <w:r>
        <w:rPr>
          <w:rFonts w:cs="Arial"/>
          <w:color w:val="000000" w:themeColor="text1"/>
          <w:lang w:val="pl-PL"/>
        </w:rPr>
        <w:t>Modele ORM</w:t>
      </w:r>
      <w:bookmarkEnd w:id="38"/>
    </w:p>
    <w:p w14:paraId="3A5DBFA6" w14:textId="226A658A" w:rsidR="00981158" w:rsidRDefault="00981158" w:rsidP="00981158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A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by uzyskać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swobodny </w:t>
      </w:r>
      <w:r>
        <w:rPr>
          <w:rFonts w:ascii="Arial" w:hAnsi="Arial" w:cs="Arial"/>
          <w:color w:val="000000" w:themeColor="text1"/>
          <w:sz w:val="20"/>
          <w:szCs w:val="20"/>
        </w:rPr>
        <w:t>dostęp do bazy danych</w:t>
      </w:r>
      <w:r>
        <w:rPr>
          <w:rFonts w:ascii="Arial" w:hAnsi="Arial" w:cs="Arial"/>
          <w:color w:val="000000" w:themeColor="text1"/>
          <w:sz w:val="20"/>
          <w:szCs w:val="20"/>
        </w:rPr>
        <w:t>, utworzono modele ORM (</w:t>
      </w:r>
      <w:r w:rsidRPr="00981158">
        <w:rPr>
          <w:rFonts w:ascii="Arial" w:hAnsi="Arial" w:cs="Arial"/>
          <w:i/>
          <w:iCs/>
          <w:color w:val="000000" w:themeColor="text1"/>
          <w:sz w:val="20"/>
          <w:szCs w:val="20"/>
        </w:rPr>
        <w:t>Object-Relational Mapping</w:t>
      </w:r>
      <w:r>
        <w:rPr>
          <w:rFonts w:ascii="Arial" w:hAnsi="Arial" w:cs="Arial"/>
          <w:color w:val="000000" w:themeColor="text1"/>
          <w:sz w:val="20"/>
          <w:szCs w:val="20"/>
        </w:rPr>
        <w:t>) za pomocą SQLAlchemy. Biblioteka ta umożliwia odwzorowanie struktur danych w postaci obiektów, co upraszcza operacje CRUD (</w:t>
      </w:r>
      <w:r w:rsidRPr="00981158">
        <w:rPr>
          <w:rFonts w:ascii="Arial" w:hAnsi="Arial" w:cs="Arial"/>
          <w:i/>
          <w:iCs/>
          <w:color w:val="000000" w:themeColor="text1"/>
          <w:sz w:val="20"/>
          <w:szCs w:val="20"/>
        </w:rPr>
        <w:t>create, read, update, delete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). </w:t>
      </w:r>
    </w:p>
    <w:p w14:paraId="05CB9A34" w14:textId="53B3414C" w:rsidR="002C0862" w:rsidRPr="002C0862" w:rsidRDefault="002C0862" w:rsidP="002C0862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bookmarkStart w:id="39" w:name="_Toc167556072"/>
      <w:r>
        <w:rPr>
          <w:rFonts w:cs="Arial"/>
          <w:color w:val="000000" w:themeColor="text1"/>
          <w:lang w:val="pl-PL"/>
        </w:rPr>
        <w:t>Generator odczytów energii elektrycznej</w:t>
      </w:r>
      <w:bookmarkEnd w:id="39"/>
    </w:p>
    <w:p w14:paraId="369BE9D5" w14:textId="77777777" w:rsidR="00447A80" w:rsidRDefault="00E02259" w:rsidP="002270B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Celem zamodelowania odczytów energii elektrycznej dla liczników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 stworzono skrypt dodający dane do 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bazy danych PostgreSQL. 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>Skrypt zawiera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 klasę </w:t>
      </w:r>
      <w:r w:rsidRPr="00447A80">
        <w:rPr>
          <w:rFonts w:ascii="Arial" w:hAnsi="Arial" w:cs="Arial"/>
          <w:i/>
          <w:iCs/>
          <w:color w:val="000000" w:themeColor="text1"/>
          <w:sz w:val="20"/>
          <w:szCs w:val="20"/>
        </w:rPr>
        <w:t>ConsumptionGenerator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, która symuluje odczyty zużycia energii dla 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>wszystkich dostępnych w bazie liczników, a następnie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 wstawia 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je 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>do bazy danych. Klasa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zawiera metody do nawiązywania połączenia z bazą danych, generowania danych o zużyciu energii oraz wstawiania wielu rekordów. </w:t>
      </w:r>
    </w:p>
    <w:p w14:paraId="4F82FD4E" w14:textId="77777777" w:rsidR="00447A80" w:rsidRDefault="00E02259" w:rsidP="002270B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Proces rozpoczyna się od inicjalizacji instancji klasy, która ustawia połączenie z bazą danych na podstawie konfiguracji zawartej w pliku </w:t>
      </w:r>
      <w:r w:rsidRPr="00447A80">
        <w:rPr>
          <w:rFonts w:ascii="Arial" w:hAnsi="Arial" w:cs="Arial"/>
          <w:i/>
          <w:iCs/>
          <w:color w:val="000000" w:themeColor="text1"/>
          <w:sz w:val="20"/>
          <w:szCs w:val="20"/>
        </w:rPr>
        <w:t>appconfig.json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 (plik jest dodany do .</w:t>
      </w:r>
      <w:r w:rsidR="00447A80" w:rsidRPr="00447A80">
        <w:rPr>
          <w:rFonts w:ascii="Arial" w:hAnsi="Arial" w:cs="Arial"/>
          <w:i/>
          <w:iCs/>
          <w:color w:val="000000" w:themeColor="text1"/>
          <w:sz w:val="20"/>
          <w:szCs w:val="20"/>
        </w:rPr>
        <w:t>gitignore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, ponieważ zawiera </w:t>
      </w:r>
      <w:r w:rsidR="00447A80" w:rsidRPr="00447A80">
        <w:rPr>
          <w:rFonts w:ascii="Arial" w:hAnsi="Arial" w:cs="Arial"/>
          <w:i/>
          <w:iCs/>
          <w:color w:val="000000" w:themeColor="text1"/>
          <w:sz w:val="20"/>
          <w:szCs w:val="20"/>
        </w:rPr>
        <w:t>secret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>)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Przykładowy plik konfiguracyjny znajduje się pod nazwą </w:t>
      </w:r>
      <w:r w:rsidR="00447A80" w:rsidRPr="00447A80">
        <w:rPr>
          <w:rFonts w:ascii="Arial" w:hAnsi="Arial" w:cs="Arial"/>
          <w:i/>
          <w:iCs/>
          <w:color w:val="000000" w:themeColor="text1"/>
          <w:sz w:val="20"/>
          <w:szCs w:val="20"/>
        </w:rPr>
        <w:t>appconfig_example.json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</w:p>
    <w:p w14:paraId="7C28209F" w14:textId="3EA1E962" w:rsidR="00447A80" w:rsidRDefault="00E02259" w:rsidP="002270B6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Połączenie 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z bazą 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jest 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w dalszej części 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wykorzystywane do pobierania identyfikatorów wszystkich liczników oraz do wstawiania generowanych odczytów do tabeli </w:t>
      </w:r>
      <w:r w:rsidRPr="00447A80">
        <w:rPr>
          <w:rFonts w:ascii="Arial" w:hAnsi="Arial" w:cs="Arial"/>
          <w:i/>
          <w:iCs/>
          <w:color w:val="000000" w:themeColor="text1"/>
          <w:sz w:val="20"/>
          <w:szCs w:val="20"/>
        </w:rPr>
        <w:t>Reading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>. Odczyty są symulowane na podstawie sinusoidalnego modelu zużycia energii w ciągu dnia z losow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>ym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 szum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>em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Przykładowo wygenerowany wykres przedstawiono na rysunku 4.3. 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>Skrypt iteruje po określonym zakresie dat, generując odczyty dla każdego licznika w zadanych interwałach czasowych</w:t>
      </w:r>
      <w:r w:rsidR="00447A80">
        <w:rPr>
          <w:rFonts w:ascii="Arial" w:hAnsi="Arial" w:cs="Arial"/>
          <w:color w:val="000000" w:themeColor="text1"/>
          <w:sz w:val="20"/>
          <w:szCs w:val="20"/>
        </w:rPr>
        <w:t xml:space="preserve"> (na potrzeby analizy określono go na 1h)</w:t>
      </w:r>
      <w:r w:rsidRPr="00E02259">
        <w:rPr>
          <w:rFonts w:ascii="Arial" w:hAnsi="Arial" w:cs="Arial"/>
          <w:color w:val="000000" w:themeColor="text1"/>
          <w:sz w:val="20"/>
          <w:szCs w:val="20"/>
        </w:rPr>
        <w:t xml:space="preserve">, a następnie wstawia je do bazy danych w jednej transakcji. </w:t>
      </w:r>
    </w:p>
    <w:p w14:paraId="7389C68E" w14:textId="7C880059" w:rsidR="00447A80" w:rsidRDefault="00447A80" w:rsidP="00447A80">
      <w:pPr>
        <w:spacing w:after="120" w:line="360" w:lineRule="auto"/>
        <w:ind w:firstLine="426"/>
        <w:jc w:val="center"/>
        <w:rPr>
          <w:rFonts w:ascii="Arial" w:hAnsi="Arial" w:cs="Arial"/>
          <w:color w:val="000000" w:themeColor="text1"/>
          <w:sz w:val="20"/>
          <w:szCs w:val="20"/>
        </w:rPr>
      </w:pPr>
      <w:r w:rsidRPr="00447A80">
        <w:rPr>
          <w:rFonts w:ascii="Arial" w:hAnsi="Arial" w:cs="Arial"/>
          <w:color w:val="000000" w:themeColor="text1"/>
          <w:sz w:val="20"/>
          <w:szCs w:val="20"/>
        </w:rPr>
        <w:lastRenderedPageBreak/>
        <w:drawing>
          <wp:inline distT="0" distB="0" distL="0" distR="0" wp14:anchorId="08824634" wp14:editId="13515726">
            <wp:extent cx="3746500" cy="3009900"/>
            <wp:effectExtent l="0" t="0" r="0" b="0"/>
            <wp:docPr id="710840058" name="Picture 1" descr="A graph showing the time and energy consump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40058" name="Picture 1" descr="A graph showing the time and energy consump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2B60" w14:textId="40C6ECF1" w:rsidR="005A6AE9" w:rsidRDefault="005F7935" w:rsidP="00A81B25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color w:val="000000" w:themeColor="text1"/>
          <w:sz w:val="16"/>
          <w:szCs w:val="16"/>
        </w:rPr>
        <w:t xml:space="preserve">Rys. </w:t>
      </w:r>
      <w:r w:rsidR="00447A80" w:rsidRPr="00447A80">
        <w:rPr>
          <w:rFonts w:ascii="Arial" w:hAnsi="Arial" w:cs="Arial"/>
          <w:color w:val="000000" w:themeColor="text1"/>
          <w:sz w:val="16"/>
          <w:szCs w:val="16"/>
        </w:rPr>
        <w:t>4.3. Dobowy wykres zużycia energii będący wynikiem działania generatora odczytów</w:t>
      </w:r>
    </w:p>
    <w:p w14:paraId="157D1235" w14:textId="41600AE8" w:rsidR="000D5620" w:rsidRDefault="00F30DAA" w:rsidP="00613717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r>
        <w:rPr>
          <w:rFonts w:cs="Arial"/>
          <w:color w:val="000000" w:themeColor="text1"/>
          <w:lang w:val="pl-PL"/>
        </w:rPr>
        <w:t>Strona główna</w:t>
      </w:r>
    </w:p>
    <w:p w14:paraId="771E1251" w14:textId="05443ACD" w:rsidR="00592774" w:rsidRDefault="00592774" w:rsidP="00592774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Strona główna ma </w:t>
      </w:r>
      <w:r w:rsidR="002E2CC3">
        <w:rPr>
          <w:rFonts w:ascii="Arial" w:hAnsi="Arial" w:cs="Arial"/>
          <w:color w:val="000000" w:themeColor="text1"/>
          <w:sz w:val="20"/>
          <w:szCs w:val="20"/>
        </w:rPr>
        <w:t>odmienny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widok w zależności </w:t>
      </w:r>
      <w:r w:rsidR="002E2CC3">
        <w:rPr>
          <w:rFonts w:ascii="Arial" w:hAnsi="Arial" w:cs="Arial"/>
          <w:color w:val="000000" w:themeColor="text1"/>
          <w:sz w:val="20"/>
          <w:szCs w:val="20"/>
        </w:rPr>
        <w:t xml:space="preserve">od tego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czy użytkownik jest zalogowany. Działa na endpoincie „/home” lub „/”. </w:t>
      </w:r>
      <w:r w:rsidR="0097574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7FCB5584" w14:textId="202FED8F" w:rsidR="00592774" w:rsidRDefault="00592774" w:rsidP="00592774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19441C">
        <w:rPr>
          <w:rFonts w:ascii="Arial" w:hAnsi="Arial" w:cs="Arial"/>
          <w:color w:val="000000" w:themeColor="text1"/>
          <w:sz w:val="20"/>
          <w:szCs w:val="20"/>
        </w:rPr>
        <w:drawing>
          <wp:inline distT="0" distB="0" distL="0" distR="0" wp14:anchorId="69B955EC" wp14:editId="0A145392">
            <wp:extent cx="5399405" cy="449580"/>
            <wp:effectExtent l="0" t="0" r="0" b="0"/>
            <wp:docPr id="65978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83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D558" w14:textId="41C1BFCB" w:rsidR="005F7935" w:rsidRDefault="005F7935" w:rsidP="005F7935">
      <w:pPr>
        <w:spacing w:after="120" w:line="36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16"/>
          <w:szCs w:val="16"/>
        </w:rPr>
        <w:t xml:space="preserve">Rys. </w:t>
      </w:r>
      <w:r w:rsidRPr="005F7935">
        <w:rPr>
          <w:rFonts w:ascii="Arial" w:hAnsi="Arial" w:cs="Arial"/>
          <w:color w:val="000000" w:themeColor="text1"/>
          <w:sz w:val="16"/>
          <w:szCs w:val="16"/>
        </w:rPr>
        <w:t>4</w:t>
      </w:r>
      <w:r>
        <w:rPr>
          <w:rFonts w:ascii="Arial" w:hAnsi="Arial" w:cs="Arial"/>
          <w:color w:val="000000" w:themeColor="text1"/>
          <w:sz w:val="20"/>
          <w:szCs w:val="20"/>
        </w:rPr>
        <w:t>.</w:t>
      </w:r>
      <w:r w:rsidRPr="005F7935">
        <w:rPr>
          <w:rFonts w:ascii="Arial" w:hAnsi="Arial" w:cs="Arial"/>
          <w:color w:val="000000" w:themeColor="text1"/>
          <w:sz w:val="16"/>
          <w:szCs w:val="16"/>
        </w:rPr>
        <w:t>4. Endpoint GET home</w:t>
      </w:r>
    </w:p>
    <w:p w14:paraId="4BE8DA1D" w14:textId="2862F357" w:rsidR="00592774" w:rsidRPr="00A279CD" w:rsidRDefault="00592774" w:rsidP="00592774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Dla niezalogowanego użytkownika wersja koncepcyjna wyświetla pasek nawigujący oraz grafiki przekierowujące do zewnętrznych stron z poradami dotyczącymi oszczędzania energii.</w:t>
      </w:r>
    </w:p>
    <w:p w14:paraId="6B642DA2" w14:textId="0650D0AC" w:rsidR="000D5620" w:rsidRDefault="000D5620" w:rsidP="00B87129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4D67E487" w14:textId="4AFDDD27" w:rsidR="00355C0D" w:rsidRPr="00B87129" w:rsidRDefault="00355C0D" w:rsidP="00B87129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355C0D">
        <w:rPr>
          <w:rFonts w:ascii="Arial" w:hAnsi="Arial" w:cs="Arial"/>
          <w:color w:val="000000" w:themeColor="text1"/>
          <w:sz w:val="20"/>
          <w:szCs w:val="20"/>
        </w:rPr>
        <w:drawing>
          <wp:inline distT="0" distB="0" distL="0" distR="0" wp14:anchorId="0819F8D6" wp14:editId="5B853991">
            <wp:extent cx="5399405" cy="1909445"/>
            <wp:effectExtent l="0" t="0" r="0" b="0"/>
            <wp:docPr id="141003221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32218" name="Picture 1" descr="A screenshot of a cell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8259" w14:textId="7E0AA486" w:rsidR="00F30DAA" w:rsidRDefault="00F30DAA" w:rsidP="00F30DAA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r>
        <w:rPr>
          <w:rFonts w:cs="Arial"/>
          <w:color w:val="000000" w:themeColor="text1"/>
          <w:lang w:val="pl-PL"/>
        </w:rPr>
        <w:t>Logowanie</w:t>
      </w:r>
    </w:p>
    <w:p w14:paraId="7EDA2271" w14:textId="116851CC" w:rsidR="00F458F5" w:rsidRDefault="005A6AE9" w:rsidP="00F458F5">
      <w:pPr>
        <w:spacing w:after="120" w:line="360" w:lineRule="auto"/>
        <w:ind w:firstLine="426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W serwisie MyEnergy zaimplementowano prosty mechanizm </w:t>
      </w:r>
      <w:r w:rsidR="00523B1E">
        <w:rPr>
          <w:rFonts w:ascii="Arial" w:hAnsi="Arial" w:cs="Arial"/>
          <w:color w:val="000000" w:themeColor="text1"/>
          <w:sz w:val="20"/>
          <w:szCs w:val="20"/>
        </w:rPr>
        <w:t>rejestracji</w:t>
      </w:r>
      <w:r w:rsidR="00523B1E">
        <w:rPr>
          <w:rFonts w:ascii="Arial" w:hAnsi="Arial" w:cs="Arial"/>
          <w:color w:val="000000" w:themeColor="text1"/>
          <w:sz w:val="20"/>
          <w:szCs w:val="20"/>
        </w:rPr>
        <w:t xml:space="preserve">, </w:t>
      </w:r>
      <w:r>
        <w:rPr>
          <w:rFonts w:ascii="Arial" w:hAnsi="Arial" w:cs="Arial"/>
          <w:color w:val="000000" w:themeColor="text1"/>
          <w:sz w:val="20"/>
          <w:szCs w:val="20"/>
        </w:rPr>
        <w:t>logowania</w:t>
      </w:r>
      <w:r w:rsidR="00523B1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i wylogowywania użytkowników wykorzystując framework Flask oraz biblioteki Flask-Login i SQLAlchemy. </w:t>
      </w:r>
    </w:p>
    <w:p w14:paraId="06A81552" w14:textId="3A03B61F" w:rsidR="00F458F5" w:rsidRDefault="00113AD7" w:rsidP="006A5203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113AD7">
        <w:rPr>
          <w:rFonts w:ascii="Arial" w:hAnsi="Arial" w:cs="Arial"/>
          <w:color w:val="000000" w:themeColor="text1"/>
          <w:sz w:val="20"/>
          <w:szCs w:val="20"/>
        </w:rPr>
        <w:drawing>
          <wp:inline distT="0" distB="0" distL="0" distR="0" wp14:anchorId="315B216A" wp14:editId="60EA2F93">
            <wp:extent cx="5399405" cy="1384300"/>
            <wp:effectExtent l="0" t="0" r="0" b="0"/>
            <wp:docPr id="1319117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1702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D5D9" w14:textId="4B47CA3F" w:rsidR="006A5203" w:rsidRDefault="00B87129" w:rsidP="006A5203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1C26BA84" wp14:editId="5E5B0362">
            <wp:extent cx="5399405" cy="4805045"/>
            <wp:effectExtent l="0" t="0" r="0" b="0"/>
            <wp:docPr id="61925410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54105" name="Picture 6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74F" w14:textId="5874A2DC" w:rsidR="0019441C" w:rsidRPr="00F30DAA" w:rsidRDefault="00F30DAA" w:rsidP="00F30DAA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r>
        <w:rPr>
          <w:rFonts w:cs="Arial"/>
          <w:color w:val="000000" w:themeColor="text1"/>
          <w:lang w:val="pl-PL"/>
        </w:rPr>
        <w:t>Wyzwania</w:t>
      </w:r>
    </w:p>
    <w:p w14:paraId="0B17EB88" w14:textId="112AE53D" w:rsidR="0019441C" w:rsidRDefault="0019441C" w:rsidP="00A334CF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19441C">
        <w:rPr>
          <w:rFonts w:ascii="Arial" w:hAnsi="Arial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5A90C29" wp14:editId="39C0F083">
            <wp:extent cx="5399405" cy="1998345"/>
            <wp:effectExtent l="0" t="0" r="0" b="0"/>
            <wp:docPr id="829088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8843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91AE" w14:textId="02321675" w:rsidR="0019441C" w:rsidRDefault="0019441C" w:rsidP="00A334CF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19441C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56943050" wp14:editId="7BC06DB1">
            <wp:extent cx="5399405" cy="1142365"/>
            <wp:effectExtent l="0" t="0" r="0" b="635"/>
            <wp:docPr id="1475861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126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360C" w14:textId="32EAAF63" w:rsidR="00F30DAA" w:rsidRPr="00F30DAA" w:rsidRDefault="00F30DAA" w:rsidP="00F30DAA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r>
        <w:rPr>
          <w:rFonts w:cs="Arial"/>
          <w:color w:val="000000" w:themeColor="text1"/>
          <w:lang w:val="pl-PL"/>
        </w:rPr>
        <w:t>Forum społeczno</w:t>
      </w:r>
      <w:r w:rsidR="007227F3">
        <w:rPr>
          <w:rFonts w:cs="Arial"/>
          <w:color w:val="000000" w:themeColor="text1"/>
          <w:lang w:val="pl-PL"/>
        </w:rPr>
        <w:t>ściowe</w:t>
      </w:r>
    </w:p>
    <w:p w14:paraId="79DD6C1A" w14:textId="528786A6" w:rsidR="0019441C" w:rsidRDefault="0019441C" w:rsidP="00A334CF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19441C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356F32CC" wp14:editId="7057FCB8">
            <wp:extent cx="5399405" cy="2004060"/>
            <wp:effectExtent l="0" t="0" r="0" b="2540"/>
            <wp:docPr id="1605288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8838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26E3" w14:textId="27F33ABE" w:rsidR="007227F3" w:rsidRPr="007227F3" w:rsidRDefault="007227F3" w:rsidP="007227F3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r>
        <w:rPr>
          <w:rFonts w:cs="Arial"/>
          <w:color w:val="000000" w:themeColor="text1"/>
          <w:lang w:val="pl-PL"/>
        </w:rPr>
        <w:t>Faktury</w:t>
      </w:r>
    </w:p>
    <w:p w14:paraId="66545E21" w14:textId="4C8C486A" w:rsidR="0019441C" w:rsidRDefault="0019441C" w:rsidP="00A334CF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19441C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3CC2E758" wp14:editId="3E12311E">
            <wp:extent cx="5399405" cy="486410"/>
            <wp:effectExtent l="0" t="0" r="0" b="0"/>
            <wp:docPr id="170375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565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78F7" w14:textId="65E57739" w:rsidR="007227F3" w:rsidRPr="007227F3" w:rsidRDefault="007227F3" w:rsidP="007227F3">
      <w:pPr>
        <w:pStyle w:val="Heading3"/>
        <w:numPr>
          <w:ilvl w:val="2"/>
          <w:numId w:val="43"/>
        </w:numPr>
        <w:ind w:hanging="1080"/>
        <w:rPr>
          <w:rFonts w:cs="Arial"/>
          <w:color w:val="000000" w:themeColor="text1"/>
          <w:lang w:val="pl-PL"/>
        </w:rPr>
      </w:pPr>
      <w:r>
        <w:rPr>
          <w:rFonts w:cs="Arial"/>
          <w:color w:val="000000" w:themeColor="text1"/>
          <w:lang w:val="pl-PL"/>
        </w:rPr>
        <w:t>Wyzwalacz do wystawiania faktur</w:t>
      </w:r>
    </w:p>
    <w:p w14:paraId="068D3996" w14:textId="7471C693" w:rsidR="007227F3" w:rsidRDefault="007227F3" w:rsidP="007227F3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W celu za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>utomatyz</w:t>
      </w:r>
      <w:r>
        <w:rPr>
          <w:rFonts w:ascii="Arial" w:hAnsi="Arial" w:cs="Arial"/>
          <w:color w:val="000000" w:themeColor="text1"/>
          <w:sz w:val="20"/>
          <w:szCs w:val="20"/>
        </w:rPr>
        <w:t>owania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 xml:space="preserve"> proces</w:t>
      </w:r>
      <w:r>
        <w:rPr>
          <w:rFonts w:ascii="Arial" w:hAnsi="Arial" w:cs="Arial"/>
          <w:color w:val="000000" w:themeColor="text1"/>
          <w:sz w:val="20"/>
          <w:szCs w:val="20"/>
        </w:rPr>
        <w:t>u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 xml:space="preserve"> generowania faktur na podstawie odczytów liczników energii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stworzono wyzwalacz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 xml:space="preserve">. Po wstawieniu nowego odczytu do tabeli </w:t>
      </w:r>
      <w:r w:rsidRPr="002C0862">
        <w:rPr>
          <w:rFonts w:ascii="Arial" w:hAnsi="Arial" w:cs="Arial"/>
          <w:i/>
          <w:iCs/>
          <w:color w:val="000000" w:themeColor="text1"/>
          <w:sz w:val="20"/>
          <w:szCs w:val="20"/>
        </w:rPr>
        <w:t>Reading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 xml:space="preserve">, funkcja sprawdza, czy nowy odczyt jest dla pierwszego dnia nowego miesiąca. Jeśli tak,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to 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>oblicza zużycie energii za poprzedni miesiąc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(dodając zużycie z tabeli </w:t>
      </w:r>
      <w:r w:rsidRPr="002C0862">
        <w:rPr>
          <w:rFonts w:ascii="Arial" w:hAnsi="Arial" w:cs="Arial"/>
          <w:i/>
          <w:iCs/>
          <w:color w:val="000000" w:themeColor="text1"/>
          <w:sz w:val="20"/>
          <w:szCs w:val="20"/>
        </w:rPr>
        <w:t>Reading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dla danego miesiąca rozliczeniowego)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 xml:space="preserve">, mnoży je przez cenę za kWh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(obowiązującą dla danej oferty, która jest przypisana do klienta) 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 xml:space="preserve">i tworzy nową fakturę w tabeli </w:t>
      </w:r>
      <w:r w:rsidRPr="002C0862">
        <w:rPr>
          <w:rFonts w:ascii="Arial" w:hAnsi="Arial" w:cs="Arial"/>
          <w:i/>
          <w:iCs/>
          <w:color w:val="000000" w:themeColor="text1"/>
          <w:sz w:val="20"/>
          <w:szCs w:val="20"/>
        </w:rPr>
        <w:t>Invoice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 xml:space="preserve">, o ile nie istnieje już faktura za ten 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lastRenderedPageBreak/>
        <w:t>okres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rozliczeniowy</w:t>
      </w:r>
      <w:r w:rsidRPr="002C0862">
        <w:rPr>
          <w:rFonts w:ascii="Arial" w:hAnsi="Arial" w:cs="Arial"/>
          <w:color w:val="000000" w:themeColor="text1"/>
          <w:sz w:val="20"/>
          <w:szCs w:val="20"/>
        </w:rPr>
        <w:t>. Funkcja zapewnia, że faktury są generowane na początku każdego nowego miesiąca za zużycie z miesiąca poprzedniego.</w:t>
      </w:r>
    </w:p>
    <w:p w14:paraId="4D4A8773" w14:textId="11641024" w:rsidR="007227F3" w:rsidRPr="007227F3" w:rsidRDefault="007227F3" w:rsidP="007227F3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r>
        <w:rPr>
          <w:rFonts w:cs="Arial"/>
          <w:color w:val="000000" w:themeColor="text1"/>
          <w:lang w:val="pl-PL"/>
        </w:rPr>
        <w:t>Zużycie energii</w:t>
      </w:r>
    </w:p>
    <w:p w14:paraId="0A11ACF7" w14:textId="6C8323F9" w:rsidR="00D253F2" w:rsidRDefault="0019441C" w:rsidP="00A334CF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19441C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1340A3D8" wp14:editId="2EBD5DA3">
            <wp:extent cx="5399405" cy="486410"/>
            <wp:effectExtent l="0" t="0" r="0" b="0"/>
            <wp:docPr id="213381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148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03AF" w14:textId="12283974" w:rsidR="00383F50" w:rsidRPr="00953AC7" w:rsidRDefault="00953AC7" w:rsidP="00953AC7">
      <w:pPr>
        <w:spacing w:after="120" w:line="360" w:lineRule="auto"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9E5AFB">
        <w:rPr>
          <w:rFonts w:ascii="Arial" w:hAnsi="Arial" w:cs="Arial"/>
          <w:color w:val="000000" w:themeColor="text1"/>
          <w:sz w:val="16"/>
          <w:szCs w:val="16"/>
        </w:rPr>
        <w:t>Rys.</w:t>
      </w:r>
      <w:r>
        <w:rPr>
          <w:rFonts w:ascii="Arial" w:hAnsi="Arial" w:cs="Arial"/>
          <w:color w:val="000000" w:themeColor="text1"/>
          <w:sz w:val="16"/>
          <w:szCs w:val="16"/>
        </w:rPr>
        <w:t xml:space="preserve"> </w:t>
      </w:r>
      <w:r w:rsidRPr="009E5AFB">
        <w:rPr>
          <w:rFonts w:ascii="Arial" w:hAnsi="Arial" w:cs="Arial"/>
          <w:color w:val="000000" w:themeColor="text1"/>
          <w:sz w:val="16"/>
          <w:szCs w:val="16"/>
        </w:rPr>
        <w:t>4.</w:t>
      </w:r>
      <w:r>
        <w:rPr>
          <w:rFonts w:ascii="Arial" w:hAnsi="Arial" w:cs="Arial"/>
          <w:color w:val="000000" w:themeColor="text1"/>
          <w:sz w:val="16"/>
          <w:szCs w:val="16"/>
        </w:rPr>
        <w:t>3</w:t>
      </w:r>
      <w:r w:rsidRPr="009E5AFB">
        <w:rPr>
          <w:rFonts w:ascii="Arial" w:hAnsi="Arial" w:cs="Arial"/>
          <w:color w:val="000000" w:themeColor="text1"/>
          <w:sz w:val="16"/>
          <w:szCs w:val="16"/>
        </w:rPr>
        <w:t xml:space="preserve">. Schemat </w:t>
      </w:r>
      <w:r>
        <w:rPr>
          <w:rFonts w:ascii="Arial" w:hAnsi="Arial" w:cs="Arial"/>
          <w:color w:val="000000" w:themeColor="text1"/>
          <w:sz w:val="16"/>
          <w:szCs w:val="16"/>
        </w:rPr>
        <w:t>API</w:t>
      </w:r>
      <w:r w:rsidRPr="009E5AFB">
        <w:rPr>
          <w:rFonts w:ascii="Arial" w:hAnsi="Arial" w:cs="Arial"/>
          <w:color w:val="000000" w:themeColor="text1"/>
          <w:sz w:val="16"/>
          <w:szCs w:val="16"/>
        </w:rPr>
        <w:t xml:space="preserve"> wygenerowany w </w:t>
      </w:r>
      <w:r w:rsidRPr="00953AC7">
        <w:rPr>
          <w:rFonts w:ascii="Arial" w:hAnsi="Arial" w:cs="Arial"/>
          <w:color w:val="000000" w:themeColor="text1"/>
          <w:sz w:val="16"/>
          <w:szCs w:val="16"/>
        </w:rPr>
        <w:t>editor.swagger.io</w:t>
      </w:r>
    </w:p>
    <w:p w14:paraId="1AC4C270" w14:textId="2FC38255" w:rsidR="00A15CD8" w:rsidRDefault="00A15CD8" w:rsidP="00A15CD8">
      <w:pPr>
        <w:pStyle w:val="Heading1"/>
        <w:numPr>
          <w:ilvl w:val="0"/>
          <w:numId w:val="43"/>
        </w:numPr>
        <w:ind w:left="426" w:hanging="426"/>
        <w:rPr>
          <w:rFonts w:cs="Arial"/>
          <w:color w:val="000000" w:themeColor="text1"/>
          <w:lang w:val="en-GB"/>
        </w:rPr>
      </w:pPr>
      <w:bookmarkStart w:id="40" w:name="_Toc167556080"/>
      <w:r>
        <w:rPr>
          <w:rFonts w:cs="Arial"/>
          <w:color w:val="000000" w:themeColor="text1"/>
          <w:lang w:val="en-GB"/>
        </w:rPr>
        <w:t>PODSUMOWANIE</w:t>
      </w:r>
      <w:bookmarkEnd w:id="40"/>
    </w:p>
    <w:p w14:paraId="13DCE3E9" w14:textId="535A5828" w:rsidR="00A15CD8" w:rsidRPr="00A15CD8" w:rsidRDefault="00A15CD8" w:rsidP="00A15CD8">
      <w:pPr>
        <w:pStyle w:val="Heading2"/>
        <w:numPr>
          <w:ilvl w:val="1"/>
          <w:numId w:val="43"/>
        </w:numPr>
        <w:ind w:left="426" w:hanging="426"/>
        <w:rPr>
          <w:rFonts w:cs="Arial"/>
          <w:color w:val="000000" w:themeColor="text1"/>
          <w:lang w:val="pl-PL"/>
        </w:rPr>
      </w:pPr>
      <w:bookmarkStart w:id="41" w:name="_Toc167556081"/>
      <w:r>
        <w:rPr>
          <w:rFonts w:cs="Arial"/>
          <w:color w:val="000000" w:themeColor="text1"/>
          <w:lang w:val="pl-PL"/>
        </w:rPr>
        <w:t>Dalsze możliwości rozwoju projektu</w:t>
      </w:r>
      <w:bookmarkEnd w:id="41"/>
    </w:p>
    <w:p w14:paraId="6315F092" w14:textId="77777777" w:rsidR="0075749D" w:rsidRPr="00AE61C7" w:rsidRDefault="0075749D" w:rsidP="00254EFF">
      <w:pPr>
        <w:spacing w:after="120" w:line="360" w:lineRule="auto"/>
        <w:ind w:firstLine="708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14:paraId="7D92D0A7" w14:textId="77777777" w:rsidR="00953AC7" w:rsidRDefault="00953AC7" w:rsidP="00466E8D">
      <w:pPr>
        <w:pStyle w:val="Heading1"/>
        <w:rPr>
          <w:rFonts w:cs="Arial"/>
          <w:color w:val="000000" w:themeColor="text1"/>
          <w:lang w:val="pl-PL"/>
        </w:rPr>
      </w:pPr>
      <w:bookmarkStart w:id="42" w:name="_Toc516556285"/>
      <w:bookmarkStart w:id="43" w:name="_Toc516650493"/>
      <w:bookmarkStart w:id="44" w:name="_Toc518369844"/>
    </w:p>
    <w:p w14:paraId="4678D4A0" w14:textId="77777777" w:rsidR="00953AC7" w:rsidRDefault="00953AC7" w:rsidP="00466E8D">
      <w:pPr>
        <w:pStyle w:val="Heading1"/>
        <w:rPr>
          <w:rFonts w:cs="Arial"/>
          <w:color w:val="000000" w:themeColor="text1"/>
          <w:lang w:val="pl-PL"/>
        </w:rPr>
      </w:pPr>
    </w:p>
    <w:p w14:paraId="224A274C" w14:textId="77777777" w:rsidR="00953AC7" w:rsidRDefault="00953AC7" w:rsidP="00466E8D">
      <w:pPr>
        <w:pStyle w:val="Heading1"/>
        <w:rPr>
          <w:rFonts w:cs="Arial"/>
          <w:color w:val="000000" w:themeColor="text1"/>
          <w:lang w:val="pl-PL"/>
        </w:rPr>
      </w:pPr>
    </w:p>
    <w:p w14:paraId="21607358" w14:textId="77777777" w:rsidR="007300C7" w:rsidRDefault="007300C7" w:rsidP="007300C7"/>
    <w:p w14:paraId="25222CC9" w14:textId="77777777" w:rsidR="00A81B25" w:rsidRDefault="00A81B25" w:rsidP="007300C7"/>
    <w:p w14:paraId="7FA48C86" w14:textId="77777777" w:rsidR="00A81B25" w:rsidRDefault="00A81B25" w:rsidP="007300C7"/>
    <w:p w14:paraId="0842AE0F" w14:textId="77777777" w:rsidR="00A81B25" w:rsidRDefault="00A81B25" w:rsidP="007300C7"/>
    <w:p w14:paraId="31EA6BCB" w14:textId="77777777" w:rsidR="00A81B25" w:rsidRDefault="00A81B25" w:rsidP="007300C7"/>
    <w:p w14:paraId="055980BD" w14:textId="77777777" w:rsidR="007300C7" w:rsidRPr="007300C7" w:rsidRDefault="007300C7" w:rsidP="007300C7"/>
    <w:p w14:paraId="70F4C00D" w14:textId="77777777" w:rsidR="007B52FD" w:rsidRPr="007B52FD" w:rsidRDefault="007B52FD" w:rsidP="007B52FD"/>
    <w:p w14:paraId="56DC437E" w14:textId="77777777" w:rsidR="00CD1292" w:rsidRDefault="003345AC" w:rsidP="00466E8D">
      <w:pPr>
        <w:pStyle w:val="Heading1"/>
        <w:rPr>
          <w:rFonts w:cs="Arial"/>
          <w:color w:val="000000" w:themeColor="text1"/>
          <w:lang w:val="pl-PL"/>
        </w:rPr>
      </w:pPr>
      <w:bookmarkStart w:id="45" w:name="_Toc167556082"/>
      <w:r w:rsidRPr="00AE61C7">
        <w:rPr>
          <w:rFonts w:cs="Arial"/>
          <w:color w:val="000000" w:themeColor="text1"/>
          <w:lang w:val="pl-PL"/>
        </w:rPr>
        <w:t>WYKAZ LITERATURY</w:t>
      </w:r>
      <w:bookmarkEnd w:id="42"/>
      <w:bookmarkEnd w:id="43"/>
      <w:bookmarkEnd w:id="44"/>
      <w:bookmarkEnd w:id="45"/>
    </w:p>
    <w:p w14:paraId="7B30878C" w14:textId="77777777" w:rsidR="007B52FD" w:rsidRDefault="007B52FD" w:rsidP="007B52FD"/>
    <w:p w14:paraId="13589FE3" w14:textId="217FDE00" w:rsidR="007B52FD" w:rsidRDefault="007B52FD" w:rsidP="007B52FD">
      <w:r>
        <w:t>Roboczo wygenerowana bibliografia:</w:t>
      </w:r>
    </w:p>
    <w:bookmarkStart w:id="46" w:name="_Toc167556083" w:displacedByCustomXml="next"/>
    <w:sdt>
      <w:sdtPr>
        <w:rPr>
          <w:rFonts w:ascii="Calibri" w:eastAsia="Calibri" w:hAnsi="Calibri"/>
          <w:b w:val="0"/>
          <w:bCs w:val="0"/>
          <w:kern w:val="0"/>
          <w:sz w:val="22"/>
          <w:szCs w:val="22"/>
          <w:lang w:val="pl-PL"/>
        </w:rPr>
        <w:id w:val="-1260058524"/>
        <w:docPartObj>
          <w:docPartGallery w:val="Bibliographies"/>
          <w:docPartUnique/>
        </w:docPartObj>
      </w:sdtPr>
      <w:sdtContent>
        <w:p w14:paraId="36619A79" w14:textId="7D12EF4A" w:rsidR="007B52FD" w:rsidRDefault="007B52FD">
          <w:pPr>
            <w:pStyle w:val="Heading1"/>
          </w:pPr>
          <w:r>
            <w:t>Bibliography</w:t>
          </w:r>
          <w:bookmarkEnd w:id="46"/>
        </w:p>
        <w:sdt>
          <w:sdtPr>
            <w:id w:val="111145805"/>
            <w:bibliography/>
          </w:sdtPr>
          <w:sdtContent>
            <w:p w14:paraId="38F7CF71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>Ustawa1997</w:t>
              </w:r>
              <w:r>
                <w:rPr>
                  <w:i/>
                  <w:iCs/>
                  <w:noProof/>
                </w:rPr>
                <w:t>Prawo energetyczne</w:t>
              </w:r>
              <w:r>
                <w:rPr>
                  <w:noProof/>
                </w:rPr>
                <w:t>PolskaPolska</w:t>
              </w:r>
            </w:p>
            <w:p w14:paraId="15DDE843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Archon</w:t>
              </w:r>
              <w:r>
                <w:rPr>
                  <w:i/>
                  <w:iCs/>
                  <w:noProof/>
                </w:rPr>
                <w:t>Projekt instalacji fotowoltaicznej</w:t>
              </w:r>
            </w:p>
            <w:p w14:paraId="7D240D61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Biuro Analiz PFR S.A.</w:t>
              </w:r>
              <w:r>
                <w:rPr>
                  <w:i/>
                  <w:iCs/>
                  <w:noProof/>
                </w:rPr>
                <w:t>Zestawienie danych o rynku energii, grudzień 2023</w:t>
              </w:r>
            </w:p>
            <w:p w14:paraId="6B224789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Urząd Regulacji Energetyki</w:t>
              </w:r>
              <w:r>
                <w:rPr>
                  <w:i/>
                  <w:iCs/>
                  <w:noProof/>
                </w:rPr>
                <w:t>Charakterystyka rynku energii elektrycznej 2022</w:t>
              </w:r>
            </w:p>
            <w:p w14:paraId="1D1F3201" w14:textId="77777777" w:rsidR="007B52FD" w:rsidRPr="007B52FD" w:rsidRDefault="007B52FD" w:rsidP="007B52FD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 w:rsidRPr="007B52FD">
                <w:rPr>
                  <w:noProof/>
                  <w:lang w:val="en-US"/>
                </w:rPr>
                <w:t>Ember</w:t>
              </w:r>
              <w:r w:rsidRPr="007B52FD">
                <w:rPr>
                  <w:i/>
                  <w:iCs/>
                  <w:noProof/>
                  <w:lang w:val="en-US"/>
                </w:rPr>
                <w:t>European Electricity Review 2024</w:t>
              </w:r>
            </w:p>
            <w:p w14:paraId="50CE251B" w14:textId="77777777" w:rsidR="007B52FD" w:rsidRPr="007B52FD" w:rsidRDefault="007B52FD" w:rsidP="007B52FD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 w:rsidRPr="007B52FD">
                <w:rPr>
                  <w:noProof/>
                  <w:lang w:val="en-US"/>
                </w:rPr>
                <w:t>X. YangT. ChitsuphaphanH. DaiF. Meng2022EVB-Supportive Energy Management for Residential Systems with Renewable Energy Supply</w:t>
              </w:r>
              <w:r w:rsidRPr="007B52FD">
                <w:rPr>
                  <w:i/>
                  <w:iCs/>
                  <w:noProof/>
                  <w:lang w:val="en-US"/>
                </w:rPr>
                <w:t>World Electric Vehicle Journal</w:t>
              </w:r>
              <w:r w:rsidRPr="007B52FD">
                <w:rPr>
                  <w:noProof/>
                  <w:lang w:val="en-US"/>
                </w:rPr>
                <w:t>122</w:t>
              </w:r>
            </w:p>
            <w:p w14:paraId="0F72675C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 xml:space="preserve">Zasadność zmiany taryfy energii elektrycznej na przykładzie gospodarstwa domowego z instalacją fotowoltaiczną </w:t>
              </w:r>
            </w:p>
            <w:p w14:paraId="32F3F323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WWF</w:t>
              </w:r>
              <w:r>
                <w:rPr>
                  <w:i/>
                  <w:iCs/>
                  <w:noProof/>
                </w:rPr>
                <w:t>NOWY CEL OGRANICZENIA EMISJI CO2 DLA UE: DO 2040 O 90%</w:t>
              </w:r>
            </w:p>
            <w:p w14:paraId="53C360D4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lastRenderedPageBreak/>
                <w:t>Grywalizacja</w:t>
              </w:r>
              <w:r>
                <w:rPr>
                  <w:noProof/>
                </w:rPr>
                <w:t>2012GliwiceHelion</w:t>
              </w:r>
            </w:p>
            <w:p w14:paraId="09667A10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Wywieranie wpływu na ludzi</w:t>
              </w:r>
              <w:r>
                <w:rPr>
                  <w:noProof/>
                </w:rPr>
                <w:t>1999GdańskGdańskie Wydawnictwo Pyschologiczne</w:t>
              </w:r>
            </w:p>
            <w:p w14:paraId="3B657182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How do affirmations work?</w:t>
              </w:r>
            </w:p>
            <w:p w14:paraId="3DC05CD2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Grywalizacja - co to jest i na czym polega?</w:t>
              </w:r>
            </w:p>
            <w:p w14:paraId="17B5C0E7" w14:textId="77777777" w:rsidR="007B52FD" w:rsidRDefault="007B52FD" w:rsidP="007B52F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TED2010</w:t>
              </w:r>
              <w:r>
                <w:rPr>
                  <w:i/>
                  <w:iCs/>
                  <w:noProof/>
                </w:rPr>
                <w:t>Jane McGonigal: Gry komputerowe mogą uczynić świat lepszym</w:t>
              </w:r>
            </w:p>
            <w:p w14:paraId="24C74726" w14:textId="2D9F7AD4" w:rsidR="007B52FD" w:rsidRPr="007B52FD" w:rsidRDefault="007B52FD" w:rsidP="007B52FD">
              <w:pPr>
                <w:sectPr w:rsidR="007B52FD" w:rsidRPr="007B52FD" w:rsidSect="00B50B92">
                  <w:footnotePr>
                    <w:numFmt w:val="chicago"/>
                  </w:footnotePr>
                  <w:pgSz w:w="11906" w:h="16838" w:code="9"/>
                  <w:pgMar w:top="1418" w:right="1418" w:bottom="1418" w:left="1985" w:header="709" w:footer="709" w:gutter="0"/>
                  <w:cols w:space="708"/>
                  <w:docGrid w:linePitch="360"/>
                </w:sect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9736CF8" w14:textId="77777777" w:rsidR="00854E39" w:rsidRPr="00AE61C7" w:rsidRDefault="00854E39" w:rsidP="00EC269F">
      <w:pPr>
        <w:spacing w:after="12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sectPr w:rsidR="00854E39" w:rsidRPr="00AE61C7" w:rsidSect="00B50B92">
      <w:headerReference w:type="default" r:id="rId43"/>
      <w:footerReference w:type="default" r:id="rId44"/>
      <w:footnotePr>
        <w:numFmt w:val="chicago"/>
      </w:footnotePr>
      <w:pgSz w:w="11906" w:h="16838"/>
      <w:pgMar w:top="1418" w:right="1418" w:bottom="1418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ECE4B" w14:textId="77777777" w:rsidR="002A4DF1" w:rsidRDefault="002A4DF1" w:rsidP="00B87C5D">
      <w:pPr>
        <w:spacing w:line="240" w:lineRule="auto"/>
      </w:pPr>
      <w:r>
        <w:separator/>
      </w:r>
    </w:p>
    <w:p w14:paraId="484D1C37" w14:textId="77777777" w:rsidR="002A4DF1" w:rsidRDefault="002A4DF1"/>
  </w:endnote>
  <w:endnote w:type="continuationSeparator" w:id="0">
    <w:p w14:paraId="29B01E60" w14:textId="77777777" w:rsidR="002A4DF1" w:rsidRDefault="002A4DF1" w:rsidP="00B87C5D">
      <w:pPr>
        <w:spacing w:line="240" w:lineRule="auto"/>
      </w:pPr>
      <w:r>
        <w:continuationSeparator/>
      </w:r>
    </w:p>
    <w:p w14:paraId="648A1C91" w14:textId="77777777" w:rsidR="002A4DF1" w:rsidRDefault="002A4DF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64C87" w14:textId="77777777" w:rsidR="00A22C1D" w:rsidRPr="006B7188" w:rsidRDefault="00A22C1D" w:rsidP="004916CB">
    <w:pPr>
      <w:pStyle w:val="Footer"/>
      <w:jc w:val="center"/>
      <w:rPr>
        <w:rFonts w:ascii="Arial" w:hAnsi="Arial" w:cs="Arial"/>
        <w:sz w:val="16"/>
        <w:lang w:val="pl-PL"/>
      </w:rPr>
    </w:pPr>
    <w:r w:rsidRPr="003345AC">
      <w:rPr>
        <w:rFonts w:ascii="Arial" w:hAnsi="Arial" w:cs="Arial"/>
        <w:sz w:val="16"/>
      </w:rPr>
      <w:fldChar w:fldCharType="begin"/>
    </w:r>
    <w:r w:rsidRPr="003345AC">
      <w:rPr>
        <w:rFonts w:ascii="Arial" w:hAnsi="Arial" w:cs="Arial"/>
        <w:sz w:val="16"/>
      </w:rPr>
      <w:instrText xml:space="preserve"> PAGE   \* MERGEFORMAT </w:instrText>
    </w:r>
    <w:r w:rsidRPr="003345AC">
      <w:rPr>
        <w:rFonts w:ascii="Arial" w:hAnsi="Arial" w:cs="Arial"/>
        <w:sz w:val="16"/>
      </w:rPr>
      <w:fldChar w:fldCharType="separate"/>
    </w:r>
    <w:r w:rsidR="00B07B3F">
      <w:rPr>
        <w:rFonts w:ascii="Arial" w:hAnsi="Arial" w:cs="Arial"/>
        <w:noProof/>
        <w:sz w:val="16"/>
      </w:rPr>
      <w:t>4</w:t>
    </w:r>
    <w:r w:rsidRPr="003345AC">
      <w:rPr>
        <w:rFonts w:ascii="Arial" w:hAnsi="Arial" w:cs="Arial"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F9363" w14:textId="77777777" w:rsidR="00A22C1D" w:rsidRPr="004916CB" w:rsidRDefault="00A22C1D" w:rsidP="004916CB">
    <w:pPr>
      <w:pStyle w:val="Footer"/>
      <w:jc w:val="center"/>
      <w:rPr>
        <w:rFonts w:ascii="Arial" w:hAnsi="Arial" w:cs="Arial"/>
        <w:sz w:val="16"/>
      </w:rPr>
    </w:pPr>
    <w:r w:rsidRPr="003345AC">
      <w:rPr>
        <w:rFonts w:ascii="Arial" w:hAnsi="Arial" w:cs="Arial"/>
        <w:sz w:val="16"/>
      </w:rPr>
      <w:fldChar w:fldCharType="begin"/>
    </w:r>
    <w:r w:rsidRPr="003345AC">
      <w:rPr>
        <w:rFonts w:ascii="Arial" w:hAnsi="Arial" w:cs="Arial"/>
        <w:sz w:val="16"/>
      </w:rPr>
      <w:instrText xml:space="preserve"> PAGE   \* MERGEFORMAT </w:instrText>
    </w:r>
    <w:r w:rsidRPr="003345AC">
      <w:rPr>
        <w:rFonts w:ascii="Arial" w:hAnsi="Arial" w:cs="Arial"/>
        <w:sz w:val="16"/>
      </w:rPr>
      <w:fldChar w:fldCharType="separate"/>
    </w:r>
    <w:r w:rsidR="00B07B3F">
      <w:rPr>
        <w:rFonts w:ascii="Arial" w:hAnsi="Arial" w:cs="Arial"/>
        <w:noProof/>
        <w:sz w:val="16"/>
      </w:rPr>
      <w:t>7</w:t>
    </w:r>
    <w:r w:rsidRPr="003345AC">
      <w:rPr>
        <w:rFonts w:ascii="Arial" w:hAnsi="Arial" w:cs="Arial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F0795" w14:textId="77777777" w:rsidR="002A4DF1" w:rsidRDefault="002A4DF1" w:rsidP="00B87C5D">
      <w:pPr>
        <w:spacing w:line="240" w:lineRule="auto"/>
      </w:pPr>
      <w:r>
        <w:separator/>
      </w:r>
    </w:p>
    <w:p w14:paraId="77E2BF09" w14:textId="77777777" w:rsidR="002A4DF1" w:rsidRDefault="002A4DF1"/>
  </w:footnote>
  <w:footnote w:type="continuationSeparator" w:id="0">
    <w:p w14:paraId="16B660D0" w14:textId="77777777" w:rsidR="002A4DF1" w:rsidRDefault="002A4DF1" w:rsidP="00B87C5D">
      <w:pPr>
        <w:spacing w:line="240" w:lineRule="auto"/>
      </w:pPr>
      <w:r>
        <w:continuationSeparator/>
      </w:r>
    </w:p>
    <w:p w14:paraId="6DACD8BC" w14:textId="77777777" w:rsidR="002A4DF1" w:rsidRDefault="002A4DF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D2671" w14:textId="77777777" w:rsidR="00F526F9" w:rsidRPr="00F115E3" w:rsidRDefault="00F526F9" w:rsidP="00F115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AC66552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D34408"/>
    <w:multiLevelType w:val="multilevel"/>
    <w:tmpl w:val="0784D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9E25A3"/>
    <w:multiLevelType w:val="hybridMultilevel"/>
    <w:tmpl w:val="04DE37DC"/>
    <w:lvl w:ilvl="0" w:tplc="3FD8D654">
      <w:start w:val="1"/>
      <w:numFmt w:val="decimal"/>
      <w:lvlText w:val="%1."/>
      <w:lvlJc w:val="left"/>
      <w:pPr>
        <w:ind w:left="1996" w:hanging="360"/>
      </w:pPr>
      <w:rPr>
        <w:rFonts w:hint="default"/>
        <w:sz w:val="20"/>
        <w:szCs w:val="2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CC691A"/>
    <w:multiLevelType w:val="hybridMultilevel"/>
    <w:tmpl w:val="B95CB28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D611CB"/>
    <w:multiLevelType w:val="hybridMultilevel"/>
    <w:tmpl w:val="A29604C4"/>
    <w:lvl w:ilvl="0" w:tplc="321018F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color w:val="auto"/>
        <w:sz w:val="20"/>
        <w:szCs w:val="20"/>
      </w:rPr>
    </w:lvl>
    <w:lvl w:ilvl="1" w:tplc="0415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15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15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15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15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D1B7C3D"/>
    <w:multiLevelType w:val="hybridMultilevel"/>
    <w:tmpl w:val="3D5AF932"/>
    <w:lvl w:ilvl="0" w:tplc="77C2DC84">
      <w:start w:val="1"/>
      <w:numFmt w:val="bullet"/>
      <w:lvlText w:val="□"/>
      <w:lvlJc w:val="left"/>
      <w:pPr>
        <w:ind w:left="360" w:hanging="360"/>
      </w:pPr>
      <w:rPr>
        <w:rFonts w:ascii="Courier New" w:hAnsi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C91281"/>
    <w:multiLevelType w:val="hybridMultilevel"/>
    <w:tmpl w:val="2B305884"/>
    <w:lvl w:ilvl="0" w:tplc="321018F2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  <w:color w:val="auto"/>
        <w:sz w:val="20"/>
        <w:szCs w:val="20"/>
      </w:rPr>
    </w:lvl>
    <w:lvl w:ilvl="1" w:tplc="0415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cs="Wingdings" w:hint="default"/>
      </w:rPr>
    </w:lvl>
    <w:lvl w:ilvl="3" w:tplc="0415000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4" w:tplc="04150003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cs="Wingdings" w:hint="default"/>
      </w:rPr>
    </w:lvl>
    <w:lvl w:ilvl="6" w:tplc="0415000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cs="Symbol" w:hint="default"/>
      </w:rPr>
    </w:lvl>
    <w:lvl w:ilvl="7" w:tplc="04150003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10055B4"/>
    <w:multiLevelType w:val="hybridMultilevel"/>
    <w:tmpl w:val="768E822A"/>
    <w:lvl w:ilvl="0" w:tplc="F28A1ACC">
      <w:start w:val="1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5A417A"/>
    <w:multiLevelType w:val="hybridMultilevel"/>
    <w:tmpl w:val="2D0C80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C13C01"/>
    <w:multiLevelType w:val="hybridMultilevel"/>
    <w:tmpl w:val="B0AC6CE8"/>
    <w:lvl w:ilvl="0" w:tplc="4E28B3E6">
      <w:start w:val="1"/>
      <w:numFmt w:val="bullet"/>
      <w:lvlText w:val=""/>
      <w:lvlJc w:val="left"/>
      <w:pPr>
        <w:ind w:left="217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629DB"/>
    <w:multiLevelType w:val="hybridMultilevel"/>
    <w:tmpl w:val="DD4AE54C"/>
    <w:lvl w:ilvl="0" w:tplc="587CE87E">
      <w:start w:val="1"/>
      <w:numFmt w:val="bullet"/>
      <w:lvlText w:val=""/>
      <w:lvlJc w:val="left"/>
      <w:pPr>
        <w:ind w:left="786" w:hanging="360"/>
      </w:pPr>
      <w:rPr>
        <w:rFonts w:ascii="Symbol" w:eastAsia="Calibri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1" w15:restartNumberingAfterBreak="0">
    <w:nsid w:val="187F6C2F"/>
    <w:multiLevelType w:val="hybridMultilevel"/>
    <w:tmpl w:val="1DD61730"/>
    <w:lvl w:ilvl="0" w:tplc="321018F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color w:val="auto"/>
        <w:sz w:val="20"/>
        <w:szCs w:val="20"/>
      </w:rPr>
    </w:lvl>
    <w:lvl w:ilvl="1" w:tplc="0415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15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15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15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15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19F45234"/>
    <w:multiLevelType w:val="hybridMultilevel"/>
    <w:tmpl w:val="6FAC98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8A3A68"/>
    <w:multiLevelType w:val="hybridMultilevel"/>
    <w:tmpl w:val="4754C10C"/>
    <w:lvl w:ilvl="0" w:tplc="98126940">
      <w:start w:val="1"/>
      <w:numFmt w:val="decimal"/>
      <w:lvlText w:val="%1."/>
      <w:lvlJc w:val="left"/>
      <w:pPr>
        <w:ind w:left="1996" w:hanging="360"/>
      </w:pPr>
      <w:rPr>
        <w:rFonts w:hint="default"/>
        <w:sz w:val="20"/>
        <w:szCs w:val="2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DC6829"/>
    <w:multiLevelType w:val="hybridMultilevel"/>
    <w:tmpl w:val="769009B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F75480"/>
    <w:multiLevelType w:val="hybridMultilevel"/>
    <w:tmpl w:val="031EFBAE"/>
    <w:lvl w:ilvl="0" w:tplc="4E28B3E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2571101D"/>
    <w:multiLevelType w:val="hybridMultilevel"/>
    <w:tmpl w:val="928EF91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423F75"/>
    <w:multiLevelType w:val="multilevel"/>
    <w:tmpl w:val="09647AC8"/>
    <w:lvl w:ilvl="0">
      <w:start w:val="1"/>
      <w:numFmt w:val="decimal"/>
      <w:lvlText w:val="%1."/>
      <w:lvlJc w:val="left"/>
      <w:pPr>
        <w:ind w:left="358" w:hanging="360"/>
      </w:pPr>
      <w:rPr>
        <w:rFonts w:hint="default"/>
        <w:sz w:val="20"/>
        <w:szCs w:val="20"/>
      </w:rPr>
    </w:lvl>
    <w:lvl w:ilvl="1">
      <w:start w:val="1"/>
      <w:numFmt w:val="lowerLetter"/>
      <w:lvlText w:val="%2)"/>
      <w:lvlJc w:val="left"/>
      <w:pPr>
        <w:ind w:left="718" w:hanging="360"/>
      </w:pPr>
    </w:lvl>
    <w:lvl w:ilvl="2">
      <w:start w:val="1"/>
      <w:numFmt w:val="lowerRoman"/>
      <w:lvlText w:val="%3)"/>
      <w:lvlJc w:val="left"/>
      <w:pPr>
        <w:ind w:left="1078" w:hanging="360"/>
      </w:pPr>
    </w:lvl>
    <w:lvl w:ilvl="3">
      <w:start w:val="1"/>
      <w:numFmt w:val="decimal"/>
      <w:lvlText w:val="(%4)"/>
      <w:lvlJc w:val="left"/>
      <w:pPr>
        <w:ind w:left="1438" w:hanging="360"/>
      </w:pPr>
    </w:lvl>
    <w:lvl w:ilvl="4">
      <w:start w:val="1"/>
      <w:numFmt w:val="lowerLetter"/>
      <w:lvlText w:val="(%5)"/>
      <w:lvlJc w:val="left"/>
      <w:pPr>
        <w:ind w:left="1798" w:hanging="360"/>
      </w:pPr>
    </w:lvl>
    <w:lvl w:ilvl="5">
      <w:start w:val="1"/>
      <w:numFmt w:val="lowerRoman"/>
      <w:lvlText w:val="(%6)"/>
      <w:lvlJc w:val="left"/>
      <w:pPr>
        <w:ind w:left="2158" w:hanging="360"/>
      </w:pPr>
    </w:lvl>
    <w:lvl w:ilvl="6">
      <w:start w:val="1"/>
      <w:numFmt w:val="decimal"/>
      <w:lvlText w:val="%7."/>
      <w:lvlJc w:val="left"/>
      <w:pPr>
        <w:ind w:left="2518" w:hanging="360"/>
      </w:pPr>
    </w:lvl>
    <w:lvl w:ilvl="7">
      <w:start w:val="1"/>
      <w:numFmt w:val="lowerLetter"/>
      <w:lvlText w:val="%8."/>
      <w:lvlJc w:val="left"/>
      <w:pPr>
        <w:ind w:left="2878" w:hanging="360"/>
      </w:pPr>
    </w:lvl>
    <w:lvl w:ilvl="8">
      <w:start w:val="1"/>
      <w:numFmt w:val="lowerRoman"/>
      <w:lvlText w:val="%9."/>
      <w:lvlJc w:val="left"/>
      <w:pPr>
        <w:ind w:left="3238" w:hanging="360"/>
      </w:pPr>
    </w:lvl>
  </w:abstractNum>
  <w:abstractNum w:abstractNumId="18" w15:restartNumberingAfterBreak="0">
    <w:nsid w:val="31BA7B9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942588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A0061AD"/>
    <w:multiLevelType w:val="hybridMultilevel"/>
    <w:tmpl w:val="10B66D5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503004"/>
    <w:multiLevelType w:val="hybridMultilevel"/>
    <w:tmpl w:val="AAB8E29C"/>
    <w:lvl w:ilvl="0" w:tplc="321018F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color w:val="auto"/>
        <w:sz w:val="20"/>
        <w:szCs w:val="20"/>
      </w:rPr>
    </w:lvl>
    <w:lvl w:ilvl="1" w:tplc="0415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15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15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15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15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3CCB67B8"/>
    <w:multiLevelType w:val="hybridMultilevel"/>
    <w:tmpl w:val="8F02A2B2"/>
    <w:lvl w:ilvl="0" w:tplc="037287CE">
      <w:start w:val="1"/>
      <w:numFmt w:val="decimal"/>
      <w:lvlText w:val="%1."/>
      <w:lvlJc w:val="left"/>
      <w:pPr>
        <w:tabs>
          <w:tab w:val="num" w:pos="1353"/>
        </w:tabs>
        <w:ind w:left="1353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116" w:hanging="360"/>
      </w:pPr>
    </w:lvl>
    <w:lvl w:ilvl="2" w:tplc="0415001B" w:tentative="1">
      <w:start w:val="1"/>
      <w:numFmt w:val="lowerRoman"/>
      <w:lvlText w:val="%3."/>
      <w:lvlJc w:val="right"/>
      <w:pPr>
        <w:ind w:left="1836" w:hanging="180"/>
      </w:pPr>
    </w:lvl>
    <w:lvl w:ilvl="3" w:tplc="0415000F" w:tentative="1">
      <w:start w:val="1"/>
      <w:numFmt w:val="decimal"/>
      <w:lvlText w:val="%4."/>
      <w:lvlJc w:val="left"/>
      <w:pPr>
        <w:ind w:left="2556" w:hanging="360"/>
      </w:pPr>
    </w:lvl>
    <w:lvl w:ilvl="4" w:tplc="04150019" w:tentative="1">
      <w:start w:val="1"/>
      <w:numFmt w:val="lowerLetter"/>
      <w:lvlText w:val="%5."/>
      <w:lvlJc w:val="left"/>
      <w:pPr>
        <w:ind w:left="3276" w:hanging="360"/>
      </w:pPr>
    </w:lvl>
    <w:lvl w:ilvl="5" w:tplc="0415001B" w:tentative="1">
      <w:start w:val="1"/>
      <w:numFmt w:val="lowerRoman"/>
      <w:lvlText w:val="%6."/>
      <w:lvlJc w:val="right"/>
      <w:pPr>
        <w:ind w:left="3996" w:hanging="180"/>
      </w:pPr>
    </w:lvl>
    <w:lvl w:ilvl="6" w:tplc="0415000F" w:tentative="1">
      <w:start w:val="1"/>
      <w:numFmt w:val="decimal"/>
      <w:lvlText w:val="%7."/>
      <w:lvlJc w:val="left"/>
      <w:pPr>
        <w:ind w:left="4716" w:hanging="360"/>
      </w:pPr>
    </w:lvl>
    <w:lvl w:ilvl="7" w:tplc="04150019" w:tentative="1">
      <w:start w:val="1"/>
      <w:numFmt w:val="lowerLetter"/>
      <w:lvlText w:val="%8."/>
      <w:lvlJc w:val="left"/>
      <w:pPr>
        <w:ind w:left="5436" w:hanging="360"/>
      </w:pPr>
    </w:lvl>
    <w:lvl w:ilvl="8" w:tplc="0415001B" w:tentative="1">
      <w:start w:val="1"/>
      <w:numFmt w:val="lowerRoman"/>
      <w:lvlText w:val="%9."/>
      <w:lvlJc w:val="right"/>
      <w:pPr>
        <w:ind w:left="6156" w:hanging="180"/>
      </w:pPr>
    </w:lvl>
  </w:abstractNum>
  <w:abstractNum w:abstractNumId="23" w15:restartNumberingAfterBreak="0">
    <w:nsid w:val="3FFF4B18"/>
    <w:multiLevelType w:val="multilevel"/>
    <w:tmpl w:val="E8F0DF14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4099652F"/>
    <w:multiLevelType w:val="hybridMultilevel"/>
    <w:tmpl w:val="0116F2B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0F">
      <w:start w:val="1"/>
      <w:numFmt w:val="decimal"/>
      <w:lvlText w:val="%3."/>
      <w:lvlJc w:val="lef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E663C0"/>
    <w:multiLevelType w:val="multilevel"/>
    <w:tmpl w:val="DBB443F6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46BA16B4"/>
    <w:multiLevelType w:val="hybridMultilevel"/>
    <w:tmpl w:val="2E143DF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A53940"/>
    <w:multiLevelType w:val="hybridMultilevel"/>
    <w:tmpl w:val="0890DB3E"/>
    <w:lvl w:ilvl="0" w:tplc="0415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170064"/>
    <w:multiLevelType w:val="hybridMultilevel"/>
    <w:tmpl w:val="3DAC40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14093F"/>
    <w:multiLevelType w:val="hybridMultilevel"/>
    <w:tmpl w:val="0890DB3E"/>
    <w:lvl w:ilvl="0" w:tplc="0415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761210"/>
    <w:multiLevelType w:val="hybridMultilevel"/>
    <w:tmpl w:val="6568D794"/>
    <w:lvl w:ilvl="0" w:tplc="244CD3C4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146" w:hanging="360"/>
      </w:pPr>
    </w:lvl>
    <w:lvl w:ilvl="2" w:tplc="0415001B" w:tentative="1">
      <w:start w:val="1"/>
      <w:numFmt w:val="lowerRoman"/>
      <w:lvlText w:val="%3."/>
      <w:lvlJc w:val="right"/>
      <w:pPr>
        <w:ind w:left="1866" w:hanging="180"/>
      </w:pPr>
    </w:lvl>
    <w:lvl w:ilvl="3" w:tplc="0415000F" w:tentative="1">
      <w:start w:val="1"/>
      <w:numFmt w:val="decimal"/>
      <w:lvlText w:val="%4."/>
      <w:lvlJc w:val="left"/>
      <w:pPr>
        <w:ind w:left="2586" w:hanging="360"/>
      </w:pPr>
    </w:lvl>
    <w:lvl w:ilvl="4" w:tplc="04150019" w:tentative="1">
      <w:start w:val="1"/>
      <w:numFmt w:val="lowerLetter"/>
      <w:lvlText w:val="%5."/>
      <w:lvlJc w:val="left"/>
      <w:pPr>
        <w:ind w:left="3306" w:hanging="360"/>
      </w:pPr>
    </w:lvl>
    <w:lvl w:ilvl="5" w:tplc="0415001B" w:tentative="1">
      <w:start w:val="1"/>
      <w:numFmt w:val="lowerRoman"/>
      <w:lvlText w:val="%6."/>
      <w:lvlJc w:val="right"/>
      <w:pPr>
        <w:ind w:left="4026" w:hanging="180"/>
      </w:pPr>
    </w:lvl>
    <w:lvl w:ilvl="6" w:tplc="0415000F" w:tentative="1">
      <w:start w:val="1"/>
      <w:numFmt w:val="decimal"/>
      <w:lvlText w:val="%7."/>
      <w:lvlJc w:val="left"/>
      <w:pPr>
        <w:ind w:left="4746" w:hanging="360"/>
      </w:pPr>
    </w:lvl>
    <w:lvl w:ilvl="7" w:tplc="04150019" w:tentative="1">
      <w:start w:val="1"/>
      <w:numFmt w:val="lowerLetter"/>
      <w:lvlText w:val="%8."/>
      <w:lvlJc w:val="left"/>
      <w:pPr>
        <w:ind w:left="5466" w:hanging="360"/>
      </w:pPr>
    </w:lvl>
    <w:lvl w:ilvl="8" w:tplc="0415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31" w15:restartNumberingAfterBreak="0">
    <w:nsid w:val="53DA18F4"/>
    <w:multiLevelType w:val="hybridMultilevel"/>
    <w:tmpl w:val="22AC9B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D17D98"/>
    <w:multiLevelType w:val="multilevel"/>
    <w:tmpl w:val="C994AC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5AA9561C"/>
    <w:multiLevelType w:val="multilevel"/>
    <w:tmpl w:val="887A2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F03F68"/>
    <w:multiLevelType w:val="hybridMultilevel"/>
    <w:tmpl w:val="EDC8ABE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2C3CBA"/>
    <w:multiLevelType w:val="hybridMultilevel"/>
    <w:tmpl w:val="10B66D5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7C1251"/>
    <w:multiLevelType w:val="hybridMultilevel"/>
    <w:tmpl w:val="D8BC42BE"/>
    <w:lvl w:ilvl="0" w:tplc="321018F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color w:val="auto"/>
        <w:sz w:val="20"/>
        <w:szCs w:val="20"/>
      </w:rPr>
    </w:lvl>
    <w:lvl w:ilvl="1" w:tplc="0415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15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15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15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15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754112F9"/>
    <w:multiLevelType w:val="hybridMultilevel"/>
    <w:tmpl w:val="3D1229D4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698699F"/>
    <w:multiLevelType w:val="hybridMultilevel"/>
    <w:tmpl w:val="0890DB3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702AA0"/>
    <w:multiLevelType w:val="multilevel"/>
    <w:tmpl w:val="C994AC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79D70337"/>
    <w:multiLevelType w:val="hybridMultilevel"/>
    <w:tmpl w:val="8CAC2A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88FE1F78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  <w:sz w:val="16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5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7AEA3E03"/>
    <w:multiLevelType w:val="hybridMultilevel"/>
    <w:tmpl w:val="3EAEE4F4"/>
    <w:lvl w:ilvl="0" w:tplc="D736CA58">
      <w:start w:val="1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4310F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B5D69DE"/>
    <w:multiLevelType w:val="multilevel"/>
    <w:tmpl w:val="4426BE24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4" w15:restartNumberingAfterBreak="0">
    <w:nsid w:val="7B831FD2"/>
    <w:multiLevelType w:val="hybridMultilevel"/>
    <w:tmpl w:val="A36E533C"/>
    <w:lvl w:ilvl="0" w:tplc="BB7ABD1E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strike w:val="0"/>
      </w:rPr>
    </w:lvl>
    <w:lvl w:ilvl="1" w:tplc="0415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5" w15:restartNumberingAfterBreak="0">
    <w:nsid w:val="7D0D2CAE"/>
    <w:multiLevelType w:val="hybridMultilevel"/>
    <w:tmpl w:val="8356FC76"/>
    <w:lvl w:ilvl="0" w:tplc="0415000F">
      <w:start w:val="1"/>
      <w:numFmt w:val="decimal"/>
      <w:lvlText w:val="%1."/>
      <w:lvlJc w:val="left"/>
      <w:pPr>
        <w:tabs>
          <w:tab w:val="num" w:pos="1677"/>
        </w:tabs>
        <w:ind w:left="1677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tabs>
          <w:tab w:val="num" w:pos="2397"/>
        </w:tabs>
        <w:ind w:left="2397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3117"/>
        </w:tabs>
        <w:ind w:left="3117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3837"/>
        </w:tabs>
        <w:ind w:left="3837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4557"/>
        </w:tabs>
        <w:ind w:left="4557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5277"/>
        </w:tabs>
        <w:ind w:left="5277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997"/>
        </w:tabs>
        <w:ind w:left="5997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6717"/>
        </w:tabs>
        <w:ind w:left="6717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7437"/>
        </w:tabs>
        <w:ind w:left="7437" w:hanging="180"/>
      </w:pPr>
    </w:lvl>
  </w:abstractNum>
  <w:num w:numId="1" w16cid:durableId="1900938885">
    <w:abstractNumId w:val="23"/>
  </w:num>
  <w:num w:numId="2" w16cid:durableId="1590383005">
    <w:abstractNumId w:val="39"/>
  </w:num>
  <w:num w:numId="3" w16cid:durableId="1209148006">
    <w:abstractNumId w:val="32"/>
  </w:num>
  <w:num w:numId="4" w16cid:durableId="1381171889">
    <w:abstractNumId w:val="12"/>
  </w:num>
  <w:num w:numId="5" w16cid:durableId="1735003683">
    <w:abstractNumId w:val="19"/>
  </w:num>
  <w:num w:numId="6" w16cid:durableId="2067289157">
    <w:abstractNumId w:val="41"/>
  </w:num>
  <w:num w:numId="7" w16cid:durableId="423379526">
    <w:abstractNumId w:val="7"/>
  </w:num>
  <w:num w:numId="8" w16cid:durableId="1111824032">
    <w:abstractNumId w:val="17"/>
  </w:num>
  <w:num w:numId="9" w16cid:durableId="883978294">
    <w:abstractNumId w:val="2"/>
  </w:num>
  <w:num w:numId="10" w16cid:durableId="327832006">
    <w:abstractNumId w:val="13"/>
  </w:num>
  <w:num w:numId="11" w16cid:durableId="1306154711">
    <w:abstractNumId w:val="9"/>
  </w:num>
  <w:num w:numId="12" w16cid:durableId="873035343">
    <w:abstractNumId w:val="45"/>
  </w:num>
  <w:num w:numId="13" w16cid:durableId="2127192354">
    <w:abstractNumId w:val="22"/>
  </w:num>
  <w:num w:numId="14" w16cid:durableId="807748875">
    <w:abstractNumId w:val="16"/>
  </w:num>
  <w:num w:numId="15" w16cid:durableId="18556851">
    <w:abstractNumId w:val="24"/>
  </w:num>
  <w:num w:numId="16" w16cid:durableId="1183133302">
    <w:abstractNumId w:val="15"/>
  </w:num>
  <w:num w:numId="17" w16cid:durableId="433330527">
    <w:abstractNumId w:val="26"/>
  </w:num>
  <w:num w:numId="18" w16cid:durableId="206451274">
    <w:abstractNumId w:val="5"/>
  </w:num>
  <w:num w:numId="19" w16cid:durableId="2063209064">
    <w:abstractNumId w:val="3"/>
  </w:num>
  <w:num w:numId="20" w16cid:durableId="1572231823">
    <w:abstractNumId w:val="14"/>
  </w:num>
  <w:num w:numId="21" w16cid:durableId="1970239257">
    <w:abstractNumId w:val="30"/>
  </w:num>
  <w:num w:numId="22" w16cid:durableId="1092554843">
    <w:abstractNumId w:val="28"/>
  </w:num>
  <w:num w:numId="23" w16cid:durableId="805201144">
    <w:abstractNumId w:val="33"/>
  </w:num>
  <w:num w:numId="24" w16cid:durableId="1525947450">
    <w:abstractNumId w:val="1"/>
  </w:num>
  <w:num w:numId="25" w16cid:durableId="402724098">
    <w:abstractNumId w:val="20"/>
  </w:num>
  <w:num w:numId="26" w16cid:durableId="419251387">
    <w:abstractNumId w:val="34"/>
  </w:num>
  <w:num w:numId="27" w16cid:durableId="1913352222">
    <w:abstractNumId w:val="44"/>
  </w:num>
  <w:num w:numId="28" w16cid:durableId="1852717565">
    <w:abstractNumId w:val="37"/>
  </w:num>
  <w:num w:numId="29" w16cid:durableId="1789203183">
    <w:abstractNumId w:val="40"/>
  </w:num>
  <w:num w:numId="30" w16cid:durableId="207496028">
    <w:abstractNumId w:val="4"/>
  </w:num>
  <w:num w:numId="31" w16cid:durableId="998115242">
    <w:abstractNumId w:val="11"/>
  </w:num>
  <w:num w:numId="32" w16cid:durableId="936911872">
    <w:abstractNumId w:val="8"/>
  </w:num>
  <w:num w:numId="33" w16cid:durableId="1064450781">
    <w:abstractNumId w:val="18"/>
  </w:num>
  <w:num w:numId="34" w16cid:durableId="1642230511">
    <w:abstractNumId w:val="42"/>
  </w:num>
  <w:num w:numId="35" w16cid:durableId="2041278230">
    <w:abstractNumId w:val="21"/>
  </w:num>
  <w:num w:numId="36" w16cid:durableId="2091850127">
    <w:abstractNumId w:val="36"/>
  </w:num>
  <w:num w:numId="37" w16cid:durableId="1032026946">
    <w:abstractNumId w:val="6"/>
  </w:num>
  <w:num w:numId="38" w16cid:durableId="1599756421">
    <w:abstractNumId w:val="35"/>
  </w:num>
  <w:num w:numId="39" w16cid:durableId="1111128107">
    <w:abstractNumId w:val="31"/>
  </w:num>
  <w:num w:numId="40" w16cid:durableId="1297301728">
    <w:abstractNumId w:val="29"/>
  </w:num>
  <w:num w:numId="41" w16cid:durableId="524178777">
    <w:abstractNumId w:val="38"/>
  </w:num>
  <w:num w:numId="42" w16cid:durableId="1864979590">
    <w:abstractNumId w:val="27"/>
  </w:num>
  <w:num w:numId="43" w16cid:durableId="1916741494">
    <w:abstractNumId w:val="25"/>
  </w:num>
  <w:num w:numId="44" w16cid:durableId="171720472">
    <w:abstractNumId w:val="43"/>
  </w:num>
  <w:num w:numId="45" w16cid:durableId="1615745778">
    <w:abstractNumId w:val="0"/>
  </w:num>
  <w:num w:numId="46" w16cid:durableId="40268356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mirrorMargins/>
  <w:defaultTabStop w:val="708"/>
  <w:hyphenationZone w:val="425"/>
  <w:characterSpacingControl w:val="doNotCompress"/>
  <w:hdrShapeDefaults>
    <o:shapedefaults v:ext="edit" spidmax="2050"/>
  </w:hdrShapeDefaults>
  <w:footnotePr>
    <w:numFmt w:val="chicago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3A8"/>
    <w:rsid w:val="0000758F"/>
    <w:rsid w:val="0001128A"/>
    <w:rsid w:val="00017AE9"/>
    <w:rsid w:val="00027CD8"/>
    <w:rsid w:val="000311FE"/>
    <w:rsid w:val="000330CC"/>
    <w:rsid w:val="00035D13"/>
    <w:rsid w:val="000364DC"/>
    <w:rsid w:val="000365C6"/>
    <w:rsid w:val="000444A3"/>
    <w:rsid w:val="00044C15"/>
    <w:rsid w:val="0005009C"/>
    <w:rsid w:val="00051826"/>
    <w:rsid w:val="00056A55"/>
    <w:rsid w:val="00060030"/>
    <w:rsid w:val="00060231"/>
    <w:rsid w:val="00061623"/>
    <w:rsid w:val="00062E3E"/>
    <w:rsid w:val="000658CC"/>
    <w:rsid w:val="0006655A"/>
    <w:rsid w:val="000713AC"/>
    <w:rsid w:val="00074264"/>
    <w:rsid w:val="000760BD"/>
    <w:rsid w:val="00076123"/>
    <w:rsid w:val="00077C71"/>
    <w:rsid w:val="00081EE9"/>
    <w:rsid w:val="00084950"/>
    <w:rsid w:val="00092FA5"/>
    <w:rsid w:val="00095BC5"/>
    <w:rsid w:val="0009774E"/>
    <w:rsid w:val="000A1DA4"/>
    <w:rsid w:val="000A2AB1"/>
    <w:rsid w:val="000A2E28"/>
    <w:rsid w:val="000A3876"/>
    <w:rsid w:val="000B038B"/>
    <w:rsid w:val="000B4932"/>
    <w:rsid w:val="000C4900"/>
    <w:rsid w:val="000C4AE5"/>
    <w:rsid w:val="000C65ED"/>
    <w:rsid w:val="000D5620"/>
    <w:rsid w:val="000E342B"/>
    <w:rsid w:val="000E687B"/>
    <w:rsid w:val="000E6F42"/>
    <w:rsid w:val="000E76BF"/>
    <w:rsid w:val="000F0FF0"/>
    <w:rsid w:val="000F489E"/>
    <w:rsid w:val="0010336F"/>
    <w:rsid w:val="00107AE7"/>
    <w:rsid w:val="00107BAB"/>
    <w:rsid w:val="00107C5D"/>
    <w:rsid w:val="00113AD7"/>
    <w:rsid w:val="00115217"/>
    <w:rsid w:val="00116AD8"/>
    <w:rsid w:val="00117D80"/>
    <w:rsid w:val="00117E09"/>
    <w:rsid w:val="001223BF"/>
    <w:rsid w:val="00122F82"/>
    <w:rsid w:val="001244E1"/>
    <w:rsid w:val="0012585E"/>
    <w:rsid w:val="00125CD6"/>
    <w:rsid w:val="00130A88"/>
    <w:rsid w:val="00136398"/>
    <w:rsid w:val="001536FA"/>
    <w:rsid w:val="00175F9D"/>
    <w:rsid w:val="001769EC"/>
    <w:rsid w:val="00185011"/>
    <w:rsid w:val="001854CA"/>
    <w:rsid w:val="001917B6"/>
    <w:rsid w:val="00193F2E"/>
    <w:rsid w:val="0019441C"/>
    <w:rsid w:val="00196A3B"/>
    <w:rsid w:val="001A21F6"/>
    <w:rsid w:val="001A503D"/>
    <w:rsid w:val="001C2276"/>
    <w:rsid w:val="001D2BD1"/>
    <w:rsid w:val="001D602A"/>
    <w:rsid w:val="001E2EE9"/>
    <w:rsid w:val="001F1C1E"/>
    <w:rsid w:val="001F77CE"/>
    <w:rsid w:val="002018E7"/>
    <w:rsid w:val="00201BAB"/>
    <w:rsid w:val="002061EC"/>
    <w:rsid w:val="00207499"/>
    <w:rsid w:val="0021093E"/>
    <w:rsid w:val="0021253C"/>
    <w:rsid w:val="00215B2E"/>
    <w:rsid w:val="00216FB8"/>
    <w:rsid w:val="002178B4"/>
    <w:rsid w:val="002205F2"/>
    <w:rsid w:val="0022490D"/>
    <w:rsid w:val="00225253"/>
    <w:rsid w:val="0022589C"/>
    <w:rsid w:val="002258C2"/>
    <w:rsid w:val="002270B6"/>
    <w:rsid w:val="002415AD"/>
    <w:rsid w:val="00242D53"/>
    <w:rsid w:val="002431FB"/>
    <w:rsid w:val="00245780"/>
    <w:rsid w:val="00247A70"/>
    <w:rsid w:val="002515E1"/>
    <w:rsid w:val="00252C7F"/>
    <w:rsid w:val="00252E03"/>
    <w:rsid w:val="002532A1"/>
    <w:rsid w:val="00254EFF"/>
    <w:rsid w:val="002553ED"/>
    <w:rsid w:val="00255568"/>
    <w:rsid w:val="00263964"/>
    <w:rsid w:val="0027361C"/>
    <w:rsid w:val="00274DED"/>
    <w:rsid w:val="0027689A"/>
    <w:rsid w:val="00281181"/>
    <w:rsid w:val="0028122C"/>
    <w:rsid w:val="002812B7"/>
    <w:rsid w:val="00283C78"/>
    <w:rsid w:val="00284A4A"/>
    <w:rsid w:val="002863F9"/>
    <w:rsid w:val="00290FD5"/>
    <w:rsid w:val="00293E58"/>
    <w:rsid w:val="002966A7"/>
    <w:rsid w:val="002A2747"/>
    <w:rsid w:val="002A30B1"/>
    <w:rsid w:val="002A4DF1"/>
    <w:rsid w:val="002A659D"/>
    <w:rsid w:val="002A777E"/>
    <w:rsid w:val="002A7BA9"/>
    <w:rsid w:val="002B2303"/>
    <w:rsid w:val="002B2F90"/>
    <w:rsid w:val="002C0862"/>
    <w:rsid w:val="002C1B8D"/>
    <w:rsid w:val="002D06F4"/>
    <w:rsid w:val="002D4736"/>
    <w:rsid w:val="002D511E"/>
    <w:rsid w:val="002D6E34"/>
    <w:rsid w:val="002D7856"/>
    <w:rsid w:val="002E21FF"/>
    <w:rsid w:val="002E2CC3"/>
    <w:rsid w:val="002E35DA"/>
    <w:rsid w:val="002F6864"/>
    <w:rsid w:val="0030075C"/>
    <w:rsid w:val="003071E0"/>
    <w:rsid w:val="00313F55"/>
    <w:rsid w:val="00321982"/>
    <w:rsid w:val="0032366E"/>
    <w:rsid w:val="00327548"/>
    <w:rsid w:val="003345AC"/>
    <w:rsid w:val="00336A04"/>
    <w:rsid w:val="00340BE3"/>
    <w:rsid w:val="00343D4E"/>
    <w:rsid w:val="00347425"/>
    <w:rsid w:val="00350EC9"/>
    <w:rsid w:val="003539A5"/>
    <w:rsid w:val="00355C0D"/>
    <w:rsid w:val="003571EA"/>
    <w:rsid w:val="00365B85"/>
    <w:rsid w:val="00367A4A"/>
    <w:rsid w:val="00371A41"/>
    <w:rsid w:val="00382645"/>
    <w:rsid w:val="00383C56"/>
    <w:rsid w:val="00383F50"/>
    <w:rsid w:val="00384E93"/>
    <w:rsid w:val="003914B3"/>
    <w:rsid w:val="003935CA"/>
    <w:rsid w:val="003A269A"/>
    <w:rsid w:val="003A57D4"/>
    <w:rsid w:val="003B06D9"/>
    <w:rsid w:val="003B2DF1"/>
    <w:rsid w:val="003B3BB1"/>
    <w:rsid w:val="003B6400"/>
    <w:rsid w:val="003B6877"/>
    <w:rsid w:val="003B7854"/>
    <w:rsid w:val="003B7D6C"/>
    <w:rsid w:val="003C2118"/>
    <w:rsid w:val="003C24DD"/>
    <w:rsid w:val="003C4606"/>
    <w:rsid w:val="003C61A4"/>
    <w:rsid w:val="003D0C88"/>
    <w:rsid w:val="003E05C9"/>
    <w:rsid w:val="003E12A0"/>
    <w:rsid w:val="003E4309"/>
    <w:rsid w:val="003F5634"/>
    <w:rsid w:val="00402879"/>
    <w:rsid w:val="00406846"/>
    <w:rsid w:val="00406919"/>
    <w:rsid w:val="004108FF"/>
    <w:rsid w:val="004125A5"/>
    <w:rsid w:val="0041303F"/>
    <w:rsid w:val="00413B44"/>
    <w:rsid w:val="00415F55"/>
    <w:rsid w:val="00420457"/>
    <w:rsid w:val="0042366C"/>
    <w:rsid w:val="0042552E"/>
    <w:rsid w:val="004317B0"/>
    <w:rsid w:val="004324A6"/>
    <w:rsid w:val="00433582"/>
    <w:rsid w:val="0044144B"/>
    <w:rsid w:val="00442E84"/>
    <w:rsid w:val="00446F2C"/>
    <w:rsid w:val="00447A80"/>
    <w:rsid w:val="0045142C"/>
    <w:rsid w:val="0045173D"/>
    <w:rsid w:val="00451A8C"/>
    <w:rsid w:val="00452924"/>
    <w:rsid w:val="00453816"/>
    <w:rsid w:val="00454C0A"/>
    <w:rsid w:val="00456BEB"/>
    <w:rsid w:val="00461DBF"/>
    <w:rsid w:val="00462C84"/>
    <w:rsid w:val="004663A8"/>
    <w:rsid w:val="00466440"/>
    <w:rsid w:val="00466E8D"/>
    <w:rsid w:val="00470A2C"/>
    <w:rsid w:val="004726E3"/>
    <w:rsid w:val="00476406"/>
    <w:rsid w:val="00476F6A"/>
    <w:rsid w:val="00477536"/>
    <w:rsid w:val="00481A2E"/>
    <w:rsid w:val="00485E95"/>
    <w:rsid w:val="00485F3F"/>
    <w:rsid w:val="004916CB"/>
    <w:rsid w:val="00491DF6"/>
    <w:rsid w:val="00493578"/>
    <w:rsid w:val="00496EF2"/>
    <w:rsid w:val="004A0B72"/>
    <w:rsid w:val="004B18CD"/>
    <w:rsid w:val="004B1F3B"/>
    <w:rsid w:val="004B3BB0"/>
    <w:rsid w:val="004B5E67"/>
    <w:rsid w:val="004B7293"/>
    <w:rsid w:val="004C3333"/>
    <w:rsid w:val="004C4AF7"/>
    <w:rsid w:val="004C536C"/>
    <w:rsid w:val="004C6577"/>
    <w:rsid w:val="004D0669"/>
    <w:rsid w:val="004D1718"/>
    <w:rsid w:val="004D1CF3"/>
    <w:rsid w:val="004D4C0D"/>
    <w:rsid w:val="004D5A0A"/>
    <w:rsid w:val="004D7050"/>
    <w:rsid w:val="004E30A2"/>
    <w:rsid w:val="004E4947"/>
    <w:rsid w:val="004E56A8"/>
    <w:rsid w:val="004F364C"/>
    <w:rsid w:val="004F366F"/>
    <w:rsid w:val="004F52F1"/>
    <w:rsid w:val="0051342F"/>
    <w:rsid w:val="005223CD"/>
    <w:rsid w:val="00523B1E"/>
    <w:rsid w:val="00525437"/>
    <w:rsid w:val="0053189A"/>
    <w:rsid w:val="00531F64"/>
    <w:rsid w:val="00535623"/>
    <w:rsid w:val="005407BD"/>
    <w:rsid w:val="00540C7D"/>
    <w:rsid w:val="005447AA"/>
    <w:rsid w:val="005458F7"/>
    <w:rsid w:val="005476A2"/>
    <w:rsid w:val="00551257"/>
    <w:rsid w:val="00553130"/>
    <w:rsid w:val="00553164"/>
    <w:rsid w:val="005537A8"/>
    <w:rsid w:val="0055609B"/>
    <w:rsid w:val="0056230D"/>
    <w:rsid w:val="00563636"/>
    <w:rsid w:val="00571A1B"/>
    <w:rsid w:val="005734C8"/>
    <w:rsid w:val="00576E1C"/>
    <w:rsid w:val="00581B77"/>
    <w:rsid w:val="00582988"/>
    <w:rsid w:val="00582FD1"/>
    <w:rsid w:val="005838C8"/>
    <w:rsid w:val="00586348"/>
    <w:rsid w:val="00592774"/>
    <w:rsid w:val="00594340"/>
    <w:rsid w:val="005951AF"/>
    <w:rsid w:val="0059614C"/>
    <w:rsid w:val="005A1FA3"/>
    <w:rsid w:val="005A424F"/>
    <w:rsid w:val="005A453D"/>
    <w:rsid w:val="005A6569"/>
    <w:rsid w:val="005A6AE9"/>
    <w:rsid w:val="005A7AE7"/>
    <w:rsid w:val="005B13AF"/>
    <w:rsid w:val="005B2C79"/>
    <w:rsid w:val="005B496A"/>
    <w:rsid w:val="005B50BD"/>
    <w:rsid w:val="005C0374"/>
    <w:rsid w:val="005C4BE0"/>
    <w:rsid w:val="005C6CB8"/>
    <w:rsid w:val="005C76FD"/>
    <w:rsid w:val="005C7A43"/>
    <w:rsid w:val="005E0C01"/>
    <w:rsid w:val="005E5361"/>
    <w:rsid w:val="005F249F"/>
    <w:rsid w:val="005F7935"/>
    <w:rsid w:val="00601E1E"/>
    <w:rsid w:val="00602042"/>
    <w:rsid w:val="00602FB6"/>
    <w:rsid w:val="00603217"/>
    <w:rsid w:val="00604641"/>
    <w:rsid w:val="00621C79"/>
    <w:rsid w:val="0062390F"/>
    <w:rsid w:val="006301C4"/>
    <w:rsid w:val="00632553"/>
    <w:rsid w:val="006334D4"/>
    <w:rsid w:val="00634C44"/>
    <w:rsid w:val="00635D1B"/>
    <w:rsid w:val="00637437"/>
    <w:rsid w:val="00647BA9"/>
    <w:rsid w:val="006533D7"/>
    <w:rsid w:val="006537B4"/>
    <w:rsid w:val="0065619E"/>
    <w:rsid w:val="0065659A"/>
    <w:rsid w:val="006615F7"/>
    <w:rsid w:val="00661E88"/>
    <w:rsid w:val="00663DA5"/>
    <w:rsid w:val="0069304B"/>
    <w:rsid w:val="006967D8"/>
    <w:rsid w:val="0069791B"/>
    <w:rsid w:val="006A505B"/>
    <w:rsid w:val="006A5203"/>
    <w:rsid w:val="006B42F7"/>
    <w:rsid w:val="006B6A6B"/>
    <w:rsid w:val="006B6E72"/>
    <w:rsid w:val="006B7188"/>
    <w:rsid w:val="006C1E02"/>
    <w:rsid w:val="006C304D"/>
    <w:rsid w:val="006C3455"/>
    <w:rsid w:val="006C70FA"/>
    <w:rsid w:val="006D2C56"/>
    <w:rsid w:val="006D430A"/>
    <w:rsid w:val="006D6D0B"/>
    <w:rsid w:val="006D755B"/>
    <w:rsid w:val="006E3616"/>
    <w:rsid w:val="006E3937"/>
    <w:rsid w:val="006E406D"/>
    <w:rsid w:val="006F14AF"/>
    <w:rsid w:val="006F1853"/>
    <w:rsid w:val="00702B3A"/>
    <w:rsid w:val="007227F3"/>
    <w:rsid w:val="00724637"/>
    <w:rsid w:val="007249E8"/>
    <w:rsid w:val="00727914"/>
    <w:rsid w:val="007300C7"/>
    <w:rsid w:val="00731AD6"/>
    <w:rsid w:val="0075749D"/>
    <w:rsid w:val="007641E1"/>
    <w:rsid w:val="00764533"/>
    <w:rsid w:val="00766D15"/>
    <w:rsid w:val="00767C79"/>
    <w:rsid w:val="00770CD0"/>
    <w:rsid w:val="00775538"/>
    <w:rsid w:val="00780CDC"/>
    <w:rsid w:val="0078297B"/>
    <w:rsid w:val="00784370"/>
    <w:rsid w:val="007902F4"/>
    <w:rsid w:val="00792CFC"/>
    <w:rsid w:val="00794510"/>
    <w:rsid w:val="007947E8"/>
    <w:rsid w:val="007A3176"/>
    <w:rsid w:val="007A3CE1"/>
    <w:rsid w:val="007B398E"/>
    <w:rsid w:val="007B52FD"/>
    <w:rsid w:val="007B7675"/>
    <w:rsid w:val="007C28DE"/>
    <w:rsid w:val="007D42E3"/>
    <w:rsid w:val="007D43EB"/>
    <w:rsid w:val="007D5A3E"/>
    <w:rsid w:val="007F1FF4"/>
    <w:rsid w:val="00802275"/>
    <w:rsid w:val="00804942"/>
    <w:rsid w:val="008068B6"/>
    <w:rsid w:val="00812B7E"/>
    <w:rsid w:val="008146F1"/>
    <w:rsid w:val="00820D90"/>
    <w:rsid w:val="00820DA6"/>
    <w:rsid w:val="00820F18"/>
    <w:rsid w:val="008246F5"/>
    <w:rsid w:val="00831573"/>
    <w:rsid w:val="008332F9"/>
    <w:rsid w:val="00835D64"/>
    <w:rsid w:val="008363BA"/>
    <w:rsid w:val="00841891"/>
    <w:rsid w:val="0084263D"/>
    <w:rsid w:val="008519D9"/>
    <w:rsid w:val="00852414"/>
    <w:rsid w:val="00854E39"/>
    <w:rsid w:val="008554DF"/>
    <w:rsid w:val="00856CA8"/>
    <w:rsid w:val="008626EB"/>
    <w:rsid w:val="0086341D"/>
    <w:rsid w:val="00863473"/>
    <w:rsid w:val="00863877"/>
    <w:rsid w:val="00864C95"/>
    <w:rsid w:val="00864EEE"/>
    <w:rsid w:val="008717A9"/>
    <w:rsid w:val="008720B0"/>
    <w:rsid w:val="00872A3A"/>
    <w:rsid w:val="00875C4F"/>
    <w:rsid w:val="00877741"/>
    <w:rsid w:val="008917FE"/>
    <w:rsid w:val="00892BD2"/>
    <w:rsid w:val="00895F7E"/>
    <w:rsid w:val="008963BC"/>
    <w:rsid w:val="00896572"/>
    <w:rsid w:val="008A75D6"/>
    <w:rsid w:val="008B3A66"/>
    <w:rsid w:val="008B7CA3"/>
    <w:rsid w:val="008C0AE7"/>
    <w:rsid w:val="008C42FD"/>
    <w:rsid w:val="008D0AA5"/>
    <w:rsid w:val="008D669A"/>
    <w:rsid w:val="008E1594"/>
    <w:rsid w:val="008E3090"/>
    <w:rsid w:val="008E4323"/>
    <w:rsid w:val="008E68F0"/>
    <w:rsid w:val="008F6A4A"/>
    <w:rsid w:val="008F6EDC"/>
    <w:rsid w:val="00901BC5"/>
    <w:rsid w:val="00902C7D"/>
    <w:rsid w:val="00903ACD"/>
    <w:rsid w:val="009053CD"/>
    <w:rsid w:val="00905D53"/>
    <w:rsid w:val="009075DE"/>
    <w:rsid w:val="0091387A"/>
    <w:rsid w:val="0092048C"/>
    <w:rsid w:val="00920888"/>
    <w:rsid w:val="0092331B"/>
    <w:rsid w:val="00924EE2"/>
    <w:rsid w:val="00926A61"/>
    <w:rsid w:val="009310C9"/>
    <w:rsid w:val="0094782E"/>
    <w:rsid w:val="0095333A"/>
    <w:rsid w:val="00953AC7"/>
    <w:rsid w:val="0096520F"/>
    <w:rsid w:val="0097574E"/>
    <w:rsid w:val="00975A8D"/>
    <w:rsid w:val="00980F31"/>
    <w:rsid w:val="00981158"/>
    <w:rsid w:val="00982426"/>
    <w:rsid w:val="00985EC6"/>
    <w:rsid w:val="0099087F"/>
    <w:rsid w:val="00990C0E"/>
    <w:rsid w:val="00995FE2"/>
    <w:rsid w:val="009962B3"/>
    <w:rsid w:val="0099774F"/>
    <w:rsid w:val="009A2109"/>
    <w:rsid w:val="009A59D0"/>
    <w:rsid w:val="009C1373"/>
    <w:rsid w:val="009C1AB3"/>
    <w:rsid w:val="009D0600"/>
    <w:rsid w:val="009D1F6C"/>
    <w:rsid w:val="009D255D"/>
    <w:rsid w:val="009D2A37"/>
    <w:rsid w:val="009D3750"/>
    <w:rsid w:val="009D45D4"/>
    <w:rsid w:val="009E1165"/>
    <w:rsid w:val="009E3137"/>
    <w:rsid w:val="009E31F8"/>
    <w:rsid w:val="009E3E09"/>
    <w:rsid w:val="009E4924"/>
    <w:rsid w:val="009E5AA1"/>
    <w:rsid w:val="009E5AFB"/>
    <w:rsid w:val="009F0B33"/>
    <w:rsid w:val="009F2685"/>
    <w:rsid w:val="009F56DD"/>
    <w:rsid w:val="009F5AF7"/>
    <w:rsid w:val="00A01BBF"/>
    <w:rsid w:val="00A02495"/>
    <w:rsid w:val="00A04974"/>
    <w:rsid w:val="00A11215"/>
    <w:rsid w:val="00A12BDF"/>
    <w:rsid w:val="00A13469"/>
    <w:rsid w:val="00A1392A"/>
    <w:rsid w:val="00A15CD8"/>
    <w:rsid w:val="00A16125"/>
    <w:rsid w:val="00A21B2B"/>
    <w:rsid w:val="00A22C1D"/>
    <w:rsid w:val="00A246A6"/>
    <w:rsid w:val="00A24A9F"/>
    <w:rsid w:val="00A24F86"/>
    <w:rsid w:val="00A279CD"/>
    <w:rsid w:val="00A334CF"/>
    <w:rsid w:val="00A34104"/>
    <w:rsid w:val="00A35CD3"/>
    <w:rsid w:val="00A50B6F"/>
    <w:rsid w:val="00A51A62"/>
    <w:rsid w:val="00A539E4"/>
    <w:rsid w:val="00A624D1"/>
    <w:rsid w:val="00A678D8"/>
    <w:rsid w:val="00A678E4"/>
    <w:rsid w:val="00A74505"/>
    <w:rsid w:val="00A75367"/>
    <w:rsid w:val="00A76FB5"/>
    <w:rsid w:val="00A81B25"/>
    <w:rsid w:val="00A81E1F"/>
    <w:rsid w:val="00A87123"/>
    <w:rsid w:val="00A911B3"/>
    <w:rsid w:val="00A936C5"/>
    <w:rsid w:val="00A945A9"/>
    <w:rsid w:val="00AA3367"/>
    <w:rsid w:val="00AA6694"/>
    <w:rsid w:val="00AA69CA"/>
    <w:rsid w:val="00AB0065"/>
    <w:rsid w:val="00AB065E"/>
    <w:rsid w:val="00AB19DA"/>
    <w:rsid w:val="00AB29FE"/>
    <w:rsid w:val="00AB4EBF"/>
    <w:rsid w:val="00AB5A61"/>
    <w:rsid w:val="00AC2E72"/>
    <w:rsid w:val="00AC38AB"/>
    <w:rsid w:val="00AC4089"/>
    <w:rsid w:val="00AC45A4"/>
    <w:rsid w:val="00AC4E61"/>
    <w:rsid w:val="00AD1079"/>
    <w:rsid w:val="00AD1189"/>
    <w:rsid w:val="00AD671C"/>
    <w:rsid w:val="00AE044D"/>
    <w:rsid w:val="00AE304C"/>
    <w:rsid w:val="00AE3D09"/>
    <w:rsid w:val="00AE61C7"/>
    <w:rsid w:val="00AE6C1E"/>
    <w:rsid w:val="00AF55A2"/>
    <w:rsid w:val="00B021AD"/>
    <w:rsid w:val="00B0508A"/>
    <w:rsid w:val="00B07B3F"/>
    <w:rsid w:val="00B44A3D"/>
    <w:rsid w:val="00B45B59"/>
    <w:rsid w:val="00B47705"/>
    <w:rsid w:val="00B50B92"/>
    <w:rsid w:val="00B54893"/>
    <w:rsid w:val="00B54E13"/>
    <w:rsid w:val="00B54EA7"/>
    <w:rsid w:val="00B56DC8"/>
    <w:rsid w:val="00B63145"/>
    <w:rsid w:val="00B65100"/>
    <w:rsid w:val="00B66CA4"/>
    <w:rsid w:val="00B712EE"/>
    <w:rsid w:val="00B71CC4"/>
    <w:rsid w:val="00B8327E"/>
    <w:rsid w:val="00B86772"/>
    <w:rsid w:val="00B87129"/>
    <w:rsid w:val="00B87C5D"/>
    <w:rsid w:val="00B9000D"/>
    <w:rsid w:val="00BA284D"/>
    <w:rsid w:val="00BA32F7"/>
    <w:rsid w:val="00BB002E"/>
    <w:rsid w:val="00BB0162"/>
    <w:rsid w:val="00BB3A05"/>
    <w:rsid w:val="00BB4327"/>
    <w:rsid w:val="00BB6650"/>
    <w:rsid w:val="00BB71DC"/>
    <w:rsid w:val="00BB7AE8"/>
    <w:rsid w:val="00BC0537"/>
    <w:rsid w:val="00BD2C99"/>
    <w:rsid w:val="00BD31C2"/>
    <w:rsid w:val="00BD36A0"/>
    <w:rsid w:val="00BD3F94"/>
    <w:rsid w:val="00BD460E"/>
    <w:rsid w:val="00BD46FF"/>
    <w:rsid w:val="00BE1F84"/>
    <w:rsid w:val="00BE37E3"/>
    <w:rsid w:val="00BF43C1"/>
    <w:rsid w:val="00BF57B5"/>
    <w:rsid w:val="00BF68DC"/>
    <w:rsid w:val="00BF74E6"/>
    <w:rsid w:val="00BF76BC"/>
    <w:rsid w:val="00C02D0D"/>
    <w:rsid w:val="00C064AA"/>
    <w:rsid w:val="00C06F9C"/>
    <w:rsid w:val="00C10028"/>
    <w:rsid w:val="00C1484F"/>
    <w:rsid w:val="00C24618"/>
    <w:rsid w:val="00C2530E"/>
    <w:rsid w:val="00C27E13"/>
    <w:rsid w:val="00C31BB5"/>
    <w:rsid w:val="00C3224E"/>
    <w:rsid w:val="00C4353D"/>
    <w:rsid w:val="00C44BDA"/>
    <w:rsid w:val="00C517DD"/>
    <w:rsid w:val="00C53190"/>
    <w:rsid w:val="00C554EF"/>
    <w:rsid w:val="00C55BE5"/>
    <w:rsid w:val="00C57C86"/>
    <w:rsid w:val="00C60F94"/>
    <w:rsid w:val="00C629E5"/>
    <w:rsid w:val="00C62DBC"/>
    <w:rsid w:val="00C63FCD"/>
    <w:rsid w:val="00C64593"/>
    <w:rsid w:val="00C665D9"/>
    <w:rsid w:val="00C66C19"/>
    <w:rsid w:val="00C71EEE"/>
    <w:rsid w:val="00C74FE8"/>
    <w:rsid w:val="00C75EF1"/>
    <w:rsid w:val="00C764EA"/>
    <w:rsid w:val="00C81E10"/>
    <w:rsid w:val="00C8266E"/>
    <w:rsid w:val="00C874D8"/>
    <w:rsid w:val="00C875AF"/>
    <w:rsid w:val="00C9325B"/>
    <w:rsid w:val="00C97F8E"/>
    <w:rsid w:val="00CA4EF7"/>
    <w:rsid w:val="00CB021F"/>
    <w:rsid w:val="00CB14B4"/>
    <w:rsid w:val="00CC36A0"/>
    <w:rsid w:val="00CC39C3"/>
    <w:rsid w:val="00CC54E3"/>
    <w:rsid w:val="00CD1292"/>
    <w:rsid w:val="00CD5AF0"/>
    <w:rsid w:val="00CD6530"/>
    <w:rsid w:val="00CE01A5"/>
    <w:rsid w:val="00CE2C35"/>
    <w:rsid w:val="00CE76AF"/>
    <w:rsid w:val="00CE79C9"/>
    <w:rsid w:val="00CF4276"/>
    <w:rsid w:val="00D035E2"/>
    <w:rsid w:val="00D041A4"/>
    <w:rsid w:val="00D0622E"/>
    <w:rsid w:val="00D06644"/>
    <w:rsid w:val="00D06B79"/>
    <w:rsid w:val="00D13178"/>
    <w:rsid w:val="00D159D5"/>
    <w:rsid w:val="00D253F2"/>
    <w:rsid w:val="00D31C38"/>
    <w:rsid w:val="00D329E5"/>
    <w:rsid w:val="00D32D50"/>
    <w:rsid w:val="00D34B12"/>
    <w:rsid w:val="00D35529"/>
    <w:rsid w:val="00D3575B"/>
    <w:rsid w:val="00D37A51"/>
    <w:rsid w:val="00D45261"/>
    <w:rsid w:val="00D5250E"/>
    <w:rsid w:val="00D52C35"/>
    <w:rsid w:val="00D60997"/>
    <w:rsid w:val="00D61CBD"/>
    <w:rsid w:val="00D65863"/>
    <w:rsid w:val="00D66323"/>
    <w:rsid w:val="00D67D6B"/>
    <w:rsid w:val="00D70EBB"/>
    <w:rsid w:val="00D76D14"/>
    <w:rsid w:val="00D81AA0"/>
    <w:rsid w:val="00D821BA"/>
    <w:rsid w:val="00D83D46"/>
    <w:rsid w:val="00D86391"/>
    <w:rsid w:val="00D91B11"/>
    <w:rsid w:val="00D92B4B"/>
    <w:rsid w:val="00D938B8"/>
    <w:rsid w:val="00D9461E"/>
    <w:rsid w:val="00D95ED8"/>
    <w:rsid w:val="00DA1403"/>
    <w:rsid w:val="00DA4B23"/>
    <w:rsid w:val="00DB2DD8"/>
    <w:rsid w:val="00DB468E"/>
    <w:rsid w:val="00DC462C"/>
    <w:rsid w:val="00DC645A"/>
    <w:rsid w:val="00DD0A32"/>
    <w:rsid w:val="00DD219A"/>
    <w:rsid w:val="00DD5AF8"/>
    <w:rsid w:val="00DD5BA2"/>
    <w:rsid w:val="00DD619B"/>
    <w:rsid w:val="00DE2C08"/>
    <w:rsid w:val="00DE5522"/>
    <w:rsid w:val="00DE6518"/>
    <w:rsid w:val="00DF0C30"/>
    <w:rsid w:val="00DF2392"/>
    <w:rsid w:val="00E007D0"/>
    <w:rsid w:val="00E01275"/>
    <w:rsid w:val="00E02259"/>
    <w:rsid w:val="00E04197"/>
    <w:rsid w:val="00E06050"/>
    <w:rsid w:val="00E07F11"/>
    <w:rsid w:val="00E10305"/>
    <w:rsid w:val="00E172F6"/>
    <w:rsid w:val="00E22A31"/>
    <w:rsid w:val="00E22F3E"/>
    <w:rsid w:val="00E23AD4"/>
    <w:rsid w:val="00E26035"/>
    <w:rsid w:val="00E34FCA"/>
    <w:rsid w:val="00E37D84"/>
    <w:rsid w:val="00E41C50"/>
    <w:rsid w:val="00E45A7C"/>
    <w:rsid w:val="00E45DAA"/>
    <w:rsid w:val="00E469A1"/>
    <w:rsid w:val="00E4710F"/>
    <w:rsid w:val="00E525C8"/>
    <w:rsid w:val="00E56061"/>
    <w:rsid w:val="00E567A8"/>
    <w:rsid w:val="00E56BF6"/>
    <w:rsid w:val="00E765E9"/>
    <w:rsid w:val="00E813D0"/>
    <w:rsid w:val="00E87700"/>
    <w:rsid w:val="00E907BC"/>
    <w:rsid w:val="00E95D35"/>
    <w:rsid w:val="00EA22DE"/>
    <w:rsid w:val="00EA366D"/>
    <w:rsid w:val="00EA40FB"/>
    <w:rsid w:val="00EA66F1"/>
    <w:rsid w:val="00EB3C21"/>
    <w:rsid w:val="00EB6179"/>
    <w:rsid w:val="00EB6AD7"/>
    <w:rsid w:val="00EC269F"/>
    <w:rsid w:val="00EC566C"/>
    <w:rsid w:val="00ED6139"/>
    <w:rsid w:val="00EE0BE8"/>
    <w:rsid w:val="00EE37D1"/>
    <w:rsid w:val="00EF12D9"/>
    <w:rsid w:val="00EF3AAC"/>
    <w:rsid w:val="00F01048"/>
    <w:rsid w:val="00F10370"/>
    <w:rsid w:val="00F10A08"/>
    <w:rsid w:val="00F11574"/>
    <w:rsid w:val="00F115E3"/>
    <w:rsid w:val="00F13769"/>
    <w:rsid w:val="00F16A79"/>
    <w:rsid w:val="00F2270E"/>
    <w:rsid w:val="00F30DAA"/>
    <w:rsid w:val="00F32995"/>
    <w:rsid w:val="00F356EB"/>
    <w:rsid w:val="00F36891"/>
    <w:rsid w:val="00F458F5"/>
    <w:rsid w:val="00F46E86"/>
    <w:rsid w:val="00F47BEB"/>
    <w:rsid w:val="00F47DD6"/>
    <w:rsid w:val="00F50357"/>
    <w:rsid w:val="00F51D74"/>
    <w:rsid w:val="00F526F9"/>
    <w:rsid w:val="00F56792"/>
    <w:rsid w:val="00F57217"/>
    <w:rsid w:val="00F6349D"/>
    <w:rsid w:val="00F63DCA"/>
    <w:rsid w:val="00F73572"/>
    <w:rsid w:val="00F74867"/>
    <w:rsid w:val="00F75011"/>
    <w:rsid w:val="00F76E59"/>
    <w:rsid w:val="00F86CAC"/>
    <w:rsid w:val="00F904CB"/>
    <w:rsid w:val="00F90648"/>
    <w:rsid w:val="00F95C16"/>
    <w:rsid w:val="00F971D5"/>
    <w:rsid w:val="00FA135C"/>
    <w:rsid w:val="00FA2A81"/>
    <w:rsid w:val="00FA2E3C"/>
    <w:rsid w:val="00FA3D29"/>
    <w:rsid w:val="00FB0ED3"/>
    <w:rsid w:val="00FB0F11"/>
    <w:rsid w:val="00FB32D5"/>
    <w:rsid w:val="00FB59DC"/>
    <w:rsid w:val="00FC31E6"/>
    <w:rsid w:val="00FC34FF"/>
    <w:rsid w:val="00FC35C3"/>
    <w:rsid w:val="00FD41B4"/>
    <w:rsid w:val="00FD649E"/>
    <w:rsid w:val="00FE023E"/>
    <w:rsid w:val="00FE04F0"/>
    <w:rsid w:val="00FF1E9F"/>
    <w:rsid w:val="00FF5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A9310E1"/>
  <w15:chartTrackingRefBased/>
  <w15:docId w15:val="{8489D4F5-A88E-496A-BBC6-D2851C16D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6AD8"/>
    <w:pPr>
      <w:spacing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7A43"/>
    <w:pPr>
      <w:keepNext/>
      <w:spacing w:before="240" w:after="120" w:line="360" w:lineRule="auto"/>
      <w:outlineLvl w:val="0"/>
    </w:pPr>
    <w:rPr>
      <w:rFonts w:ascii="Arial" w:eastAsia="Times New Roman" w:hAnsi="Arial"/>
      <w:b/>
      <w:bCs/>
      <w:kern w:val="32"/>
      <w:sz w:val="24"/>
      <w:szCs w:val="20"/>
      <w:lang w:val="x-none"/>
    </w:rPr>
  </w:style>
  <w:style w:type="paragraph" w:styleId="Heading2">
    <w:name w:val="heading 2"/>
    <w:basedOn w:val="Normal"/>
    <w:link w:val="Heading2Char"/>
    <w:uiPriority w:val="9"/>
    <w:qFormat/>
    <w:rsid w:val="005C7A43"/>
    <w:pPr>
      <w:spacing w:before="240" w:after="120" w:line="360" w:lineRule="auto"/>
      <w:outlineLvl w:val="1"/>
    </w:pPr>
    <w:rPr>
      <w:rFonts w:ascii="Arial" w:eastAsia="Times New Roman" w:hAnsi="Arial"/>
      <w:b/>
      <w:bCs/>
      <w:i/>
      <w:sz w:val="20"/>
      <w:szCs w:val="20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7A43"/>
    <w:pPr>
      <w:keepNext/>
      <w:spacing w:before="240" w:after="120" w:line="360" w:lineRule="auto"/>
      <w:outlineLvl w:val="2"/>
    </w:pPr>
    <w:rPr>
      <w:rFonts w:ascii="Arial" w:eastAsia="Times New Roman" w:hAnsi="Arial"/>
      <w:bCs/>
      <w:i/>
      <w:sz w:val="20"/>
      <w:szCs w:val="20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7C5D"/>
    <w:pPr>
      <w:tabs>
        <w:tab w:val="center" w:pos="4536"/>
        <w:tab w:val="right" w:pos="9072"/>
      </w:tabs>
    </w:pPr>
    <w:rPr>
      <w:lang w:val="x-none"/>
    </w:rPr>
  </w:style>
  <w:style w:type="character" w:customStyle="1" w:styleId="HeaderChar">
    <w:name w:val="Header Char"/>
    <w:link w:val="Header"/>
    <w:uiPriority w:val="99"/>
    <w:rsid w:val="00B87C5D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B87C5D"/>
    <w:pPr>
      <w:tabs>
        <w:tab w:val="center" w:pos="4536"/>
        <w:tab w:val="right" w:pos="9072"/>
      </w:tabs>
    </w:pPr>
    <w:rPr>
      <w:lang w:val="x-none"/>
    </w:rPr>
  </w:style>
  <w:style w:type="character" w:customStyle="1" w:styleId="FooterChar">
    <w:name w:val="Footer Char"/>
    <w:link w:val="Footer"/>
    <w:uiPriority w:val="99"/>
    <w:rsid w:val="00B87C5D"/>
    <w:rPr>
      <w:sz w:val="22"/>
      <w:szCs w:val="22"/>
      <w:lang w:eastAsia="en-US"/>
    </w:rPr>
  </w:style>
  <w:style w:type="paragraph" w:styleId="BodyText">
    <w:name w:val="Body Text"/>
    <w:basedOn w:val="Normal"/>
    <w:link w:val="BodyTextChar"/>
    <w:unhideWhenUsed/>
    <w:rsid w:val="00B87C5D"/>
    <w:pPr>
      <w:spacing w:line="360" w:lineRule="auto"/>
      <w:ind w:right="178"/>
      <w:jc w:val="both"/>
    </w:pPr>
    <w:rPr>
      <w:rFonts w:ascii="Arial" w:eastAsia="Times New Roman" w:hAnsi="Arial"/>
      <w:sz w:val="24"/>
      <w:szCs w:val="24"/>
      <w:lang w:val="x-none" w:eastAsia="x-none"/>
    </w:rPr>
  </w:style>
  <w:style w:type="character" w:customStyle="1" w:styleId="BodyTextChar">
    <w:name w:val="Body Text Char"/>
    <w:link w:val="BodyText"/>
    <w:rsid w:val="00B87C5D"/>
    <w:rPr>
      <w:rFonts w:ascii="Arial" w:eastAsia="Times New Roman" w:hAnsi="Arial" w:cs="Arial"/>
      <w:sz w:val="24"/>
      <w:szCs w:val="24"/>
    </w:rPr>
  </w:style>
  <w:style w:type="character" w:customStyle="1" w:styleId="Heading2Char">
    <w:name w:val="Heading 2 Char"/>
    <w:link w:val="Heading2"/>
    <w:uiPriority w:val="9"/>
    <w:rsid w:val="005C7A43"/>
    <w:rPr>
      <w:rFonts w:ascii="Arial" w:eastAsia="Times New Roman" w:hAnsi="Arial" w:cs="Arial"/>
      <w:b/>
      <w:bCs/>
      <w:i/>
    </w:rPr>
  </w:style>
  <w:style w:type="character" w:styleId="CommentReference">
    <w:name w:val="annotation reference"/>
    <w:uiPriority w:val="99"/>
    <w:semiHidden/>
    <w:unhideWhenUsed/>
    <w:rsid w:val="00365B8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65B85"/>
    <w:rPr>
      <w:sz w:val="20"/>
      <w:szCs w:val="20"/>
      <w:lang w:val="x-none"/>
    </w:rPr>
  </w:style>
  <w:style w:type="character" w:customStyle="1" w:styleId="CommentTextChar">
    <w:name w:val="Comment Text Char"/>
    <w:link w:val="CommentText"/>
    <w:uiPriority w:val="99"/>
    <w:semiHidden/>
    <w:rsid w:val="00365B85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65B85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365B85"/>
    <w:rPr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5B85"/>
    <w:pPr>
      <w:spacing w:line="240" w:lineRule="auto"/>
    </w:pPr>
    <w:rPr>
      <w:rFonts w:ascii="Tahoma" w:hAnsi="Tahoma"/>
      <w:sz w:val="16"/>
      <w:szCs w:val="16"/>
      <w:lang w:val="x-none"/>
    </w:rPr>
  </w:style>
  <w:style w:type="character" w:customStyle="1" w:styleId="BalloonTextChar">
    <w:name w:val="Balloon Text Char"/>
    <w:link w:val="BalloonText"/>
    <w:uiPriority w:val="99"/>
    <w:semiHidden/>
    <w:rsid w:val="00365B85"/>
    <w:rPr>
      <w:rFonts w:ascii="Tahoma" w:hAnsi="Tahoma" w:cs="Tahoma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rsid w:val="00107AE7"/>
    <w:pPr>
      <w:ind w:left="708"/>
    </w:pPr>
  </w:style>
  <w:style w:type="paragraph" w:styleId="NormalWeb">
    <w:name w:val="Normal (Web)"/>
    <w:basedOn w:val="Normal"/>
    <w:uiPriority w:val="99"/>
    <w:semiHidden/>
    <w:unhideWhenUsed/>
    <w:rsid w:val="00C064A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l-PL"/>
    </w:rPr>
  </w:style>
  <w:style w:type="character" w:customStyle="1" w:styleId="Heading1Char">
    <w:name w:val="Heading 1 Char"/>
    <w:link w:val="Heading1"/>
    <w:uiPriority w:val="9"/>
    <w:rsid w:val="005C7A43"/>
    <w:rPr>
      <w:rFonts w:ascii="Arial" w:eastAsia="Times New Roman" w:hAnsi="Arial" w:cs="Arial"/>
      <w:b/>
      <w:bCs/>
      <w:kern w:val="32"/>
      <w:sz w:val="24"/>
      <w:lang w:eastAsia="en-US"/>
    </w:rPr>
  </w:style>
  <w:style w:type="paragraph" w:customStyle="1" w:styleId="Style6">
    <w:name w:val="Style6"/>
    <w:basedOn w:val="Normal"/>
    <w:uiPriority w:val="99"/>
    <w:rsid w:val="00062E3E"/>
    <w:pPr>
      <w:widowControl w:val="0"/>
      <w:autoSpaceDE w:val="0"/>
      <w:autoSpaceDN w:val="0"/>
      <w:adjustRightInd w:val="0"/>
      <w:spacing w:line="281" w:lineRule="exact"/>
    </w:pPr>
    <w:rPr>
      <w:rFonts w:ascii="Trebuchet MS" w:eastAsia="Times New Roman" w:hAnsi="Trebuchet MS"/>
      <w:sz w:val="24"/>
      <w:szCs w:val="24"/>
      <w:lang w:eastAsia="pl-PL"/>
    </w:rPr>
  </w:style>
  <w:style w:type="character" w:customStyle="1" w:styleId="FontStyle14">
    <w:name w:val="Font Style14"/>
    <w:uiPriority w:val="99"/>
    <w:rsid w:val="00062E3E"/>
    <w:rPr>
      <w:rFonts w:ascii="Trebuchet MS" w:hAnsi="Trebuchet MS" w:cs="Trebuchet MS" w:hint="default"/>
      <w:sz w:val="18"/>
      <w:szCs w:val="18"/>
    </w:rPr>
  </w:style>
  <w:style w:type="paragraph" w:styleId="PlainText">
    <w:name w:val="Plain Text"/>
    <w:basedOn w:val="Normal"/>
    <w:link w:val="PlainTextChar"/>
    <w:uiPriority w:val="99"/>
    <w:unhideWhenUsed/>
    <w:rsid w:val="00863473"/>
    <w:pPr>
      <w:spacing w:line="240" w:lineRule="auto"/>
    </w:pPr>
    <w:rPr>
      <w:rFonts w:ascii="Consolas" w:hAnsi="Consolas"/>
      <w:sz w:val="21"/>
      <w:szCs w:val="21"/>
      <w:lang w:val="x-none"/>
    </w:rPr>
  </w:style>
  <w:style w:type="character" w:customStyle="1" w:styleId="PlainTextChar">
    <w:name w:val="Plain Text Char"/>
    <w:link w:val="PlainText"/>
    <w:uiPriority w:val="99"/>
    <w:rsid w:val="00863473"/>
    <w:rPr>
      <w:rFonts w:ascii="Consolas" w:eastAsia="Calibri" w:hAnsi="Consolas" w:cs="Times New Roman"/>
      <w:sz w:val="21"/>
      <w:szCs w:val="21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AD1189"/>
    <w:pPr>
      <w:outlineLvl w:val="9"/>
    </w:pPr>
    <w:rPr>
      <w:rFonts w:cs="Cambria"/>
      <w:lang w:val="en-GB"/>
    </w:rPr>
  </w:style>
  <w:style w:type="table" w:styleId="TableGrid">
    <w:name w:val="Table Grid"/>
    <w:basedOn w:val="TableNormal"/>
    <w:uiPriority w:val="59"/>
    <w:rsid w:val="000C4900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0C4900"/>
    <w:pPr>
      <w:spacing w:line="240" w:lineRule="auto"/>
    </w:pPr>
    <w:rPr>
      <w:rFonts w:ascii="Times New Roman" w:hAnsi="Times New Roman"/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0C4900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0C4900"/>
    <w:rPr>
      <w:vertAlign w:val="superscript"/>
    </w:rPr>
  </w:style>
  <w:style w:type="character" w:styleId="Hyperlink">
    <w:name w:val="Hyperlink"/>
    <w:uiPriority w:val="99"/>
    <w:rsid w:val="000C4900"/>
    <w:rPr>
      <w:color w:val="0000FF"/>
      <w:u w:val="single"/>
    </w:rPr>
  </w:style>
  <w:style w:type="character" w:customStyle="1" w:styleId="Heading3Char">
    <w:name w:val="Heading 3 Char"/>
    <w:link w:val="Heading3"/>
    <w:uiPriority w:val="9"/>
    <w:rsid w:val="005C7A43"/>
    <w:rPr>
      <w:rFonts w:ascii="Arial" w:eastAsia="Times New Roman" w:hAnsi="Arial" w:cs="Arial"/>
      <w:bCs/>
      <w:i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C269F"/>
    <w:pPr>
      <w:tabs>
        <w:tab w:val="left" w:pos="426"/>
        <w:tab w:val="right" w:leader="dot" w:pos="9060"/>
      </w:tabs>
      <w:spacing w:after="120" w:line="360" w:lineRule="auto"/>
      <w:ind w:left="426" w:hanging="426"/>
      <w:jc w:val="both"/>
    </w:pPr>
    <w:rPr>
      <w:rFonts w:ascii="Arial" w:hAnsi="Arial" w:cs="Arial"/>
      <w:noProof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EC269F"/>
    <w:pPr>
      <w:tabs>
        <w:tab w:val="left" w:pos="993"/>
        <w:tab w:val="right" w:leader="dot" w:pos="9060"/>
      </w:tabs>
      <w:spacing w:after="120" w:line="360" w:lineRule="auto"/>
      <w:ind w:left="993" w:hanging="567"/>
      <w:jc w:val="both"/>
    </w:pPr>
  </w:style>
  <w:style w:type="paragraph" w:styleId="Title">
    <w:name w:val="Title"/>
    <w:basedOn w:val="TOCHeading"/>
    <w:next w:val="Normal"/>
    <w:link w:val="TitleChar"/>
    <w:uiPriority w:val="10"/>
    <w:qFormat/>
    <w:rsid w:val="00AD1189"/>
    <w:pPr>
      <w:keepNext w:val="0"/>
      <w:jc w:val="both"/>
    </w:pPr>
    <w:rPr>
      <w:rFonts w:cs="Times New Roman"/>
      <w:bCs w:val="0"/>
      <w:kern w:val="0"/>
      <w:lang w:val="pl-PL"/>
    </w:rPr>
  </w:style>
  <w:style w:type="character" w:customStyle="1" w:styleId="TitleChar">
    <w:name w:val="Title Char"/>
    <w:link w:val="Title"/>
    <w:uiPriority w:val="10"/>
    <w:rsid w:val="00AD1189"/>
    <w:rPr>
      <w:rFonts w:ascii="Arial" w:eastAsia="Times New Roman" w:hAnsi="Arial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EC269F"/>
    <w:pPr>
      <w:tabs>
        <w:tab w:val="left" w:pos="1701"/>
        <w:tab w:val="right" w:leader="dot" w:pos="9060"/>
      </w:tabs>
      <w:spacing w:after="100" w:line="360" w:lineRule="auto"/>
      <w:ind w:left="400" w:firstLine="593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293E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E76AF"/>
    <w:rPr>
      <w:color w:val="954F72" w:themeColor="followedHyperlink"/>
      <w:u w:val="single"/>
    </w:rPr>
  </w:style>
  <w:style w:type="paragraph" w:styleId="ListBullet">
    <w:name w:val="List Bullet"/>
    <w:basedOn w:val="Normal"/>
    <w:uiPriority w:val="99"/>
    <w:unhideWhenUsed/>
    <w:rsid w:val="002270B6"/>
    <w:pPr>
      <w:numPr>
        <w:numId w:val="45"/>
      </w:numPr>
      <w:contextualSpacing/>
    </w:pPr>
  </w:style>
  <w:style w:type="character" w:styleId="PlaceholderText">
    <w:name w:val="Placeholder Text"/>
    <w:basedOn w:val="DefaultParagraphFont"/>
    <w:uiPriority w:val="99"/>
    <w:semiHidden/>
    <w:rsid w:val="004B3BB0"/>
    <w:rPr>
      <w:color w:val="666666"/>
    </w:rPr>
  </w:style>
  <w:style w:type="paragraph" w:styleId="Bibliography">
    <w:name w:val="Bibliography"/>
    <w:basedOn w:val="Normal"/>
    <w:next w:val="Normal"/>
    <w:uiPriority w:val="37"/>
    <w:unhideWhenUsed/>
    <w:rsid w:val="00CD1292"/>
  </w:style>
  <w:style w:type="table" w:styleId="PlainTable1">
    <w:name w:val="Plain Table 1"/>
    <w:basedOn w:val="TableNormal"/>
    <w:uiPriority w:val="41"/>
    <w:rsid w:val="00D83D4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1">
    <w:name w:val="Grid Table 1 Light Accent 1"/>
    <w:basedOn w:val="TableNormal"/>
    <w:uiPriority w:val="46"/>
    <w:rsid w:val="00D83D46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83D46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2">
    <w:name w:val="Plain Table 2"/>
    <w:basedOn w:val="TableNormal"/>
    <w:uiPriority w:val="42"/>
    <w:rsid w:val="00D83D4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D83D4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5734C8"/>
    <w:rPr>
      <w:b/>
      <w:bCs/>
    </w:rPr>
  </w:style>
  <w:style w:type="paragraph" w:styleId="Revision">
    <w:name w:val="Revision"/>
    <w:hidden/>
    <w:uiPriority w:val="99"/>
    <w:semiHidden/>
    <w:rsid w:val="004125A5"/>
    <w:rPr>
      <w:sz w:val="22"/>
      <w:szCs w:val="22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C086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2614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32771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55453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88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674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2635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622564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099065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531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10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9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4715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595325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4108530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869215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  <w:div w:id="169221979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06710898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6331453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351149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9056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Ust97</b:Tag>
    <b:SourceType>Book</b:SourceType>
    <b:Guid>{9B59FA57-7C9E-C046-AAE5-1951BD9FEBAA}</b:Guid>
    <b:Author>
      <b:Author>
        <b:NameList>
          <b:Person>
            <b:Last>Ustawa</b:Last>
          </b:Person>
        </b:NameList>
      </b:Author>
    </b:Author>
    <b:Title>Prawo energetyczne</b:Title>
    <b:Year>1997</b:Year>
    <b:City>Polska</b:City>
    <b:Publisher>Polska</b:Publisher>
    <b:RefOrder>1</b:RefOrder>
  </b:Source>
  <b:Source>
    <b:Tag>Arc23</b:Tag>
    <b:SourceType>InternetSite</b:SourceType>
    <b:Guid>{0E58546D-CF40-EE41-9A35-58ABD2966A31}</b:Guid>
    <b:Title>Projekt instalacji fotowoltaicznej</b:Title>
    <b:Year>2023</b:Year>
    <b:Author>
      <b:Author>
        <b:NameList>
          <b:Person>
            <b:Last>Archon</b:Last>
          </b:Person>
        </b:NameList>
      </b:Author>
    </b:Author>
    <b:InternetSiteTitle>Archon</b:InternetSiteTitle>
    <b:URL>https://www.archon.pl/projekt-instalacji-fotowoltaicznej-art-10362</b:URL>
    <b:Month>12</b:Month>
    <b:Day>12</b:Day>
    <b:RefOrder>2</b:RefOrder>
  </b:Source>
  <b:Source>
    <b:Tag>SAB23</b:Tag>
    <b:SourceType>InternetSite</b:SourceType>
    <b:Guid>{353B1AD4-A87D-6A42-869E-D9B16C1238D4}</b:Guid>
    <b:Author>
      <b:Author>
        <b:NameList>
          <b:Person>
            <b:Last>Biuro Analiz PFR S.A.</b:Last>
          </b:Person>
        </b:NameList>
      </b:Author>
    </b:Author>
    <b:Title>Zestawienie danych o rynku energii, grudzień 2023</b:Title>
    <b:InternetSiteTitle>PFR</b:InternetSiteTitle>
    <b:URL>https://pfr.pl/dam/jcr:9eb9df84-1e6a-4b62-9723-d2b96d3cb2c7/PFR_Elektryczno%C5%9B%C4%87_202312.pdf</b:URL>
    <b:Year>2023</b:Year>
    <b:Month>12</b:Month>
    <b:Day>01</b:Day>
    <b:RefOrder>6</b:RefOrder>
  </b:Source>
  <b:Source>
    <b:Tag>Ene23</b:Tag>
    <b:SourceType>InternetSite</b:SourceType>
    <b:Guid>{B3D46026-EA3D-E749-AE8C-79BCCADFDEC5}</b:Guid>
    <b:Author>
      <b:Author>
        <b:NameList>
          <b:Person>
            <b:Last>Urząd Regulacji Energetyki</b:Last>
          </b:Person>
        </b:NameList>
      </b:Author>
    </b:Author>
    <b:Title>Charakterystyka rynku energii elektrycznej 2022</b:Title>
    <b:InternetSiteTitle>URE GOV</b:InternetSiteTitle>
    <b:URL>https://www.ure.gov.pl/pl/energia-elektryczna/charakterystyka-rynku/11089,2022.html</b:URL>
    <b:Year>2023</b:Year>
    <b:Month>11</b:Month>
    <b:Day>5</b:Day>
    <b:RefOrder>7</b:RefOrder>
  </b:Source>
  <b:Source>
    <b:Tag>Emb24</b:Tag>
    <b:SourceType>InternetSite</b:SourceType>
    <b:Guid>{D5779211-06EE-994F-87EB-0E5C6F11065C}</b:Guid>
    <b:Author>
      <b:Author>
        <b:NameList>
          <b:Person>
            <b:Last>Ember</b:Last>
          </b:Person>
        </b:NameList>
      </b:Author>
    </b:Author>
    <b:Title>European Electricity Review 2024</b:Title>
    <b:InternetSiteTitle>ember-climate</b:InternetSiteTitle>
    <b:URL>https://ember-climate.org/insights/research/european-electricity-review-2024/</b:URL>
    <b:Year>2024</b:Year>
    <b:Month>1</b:Month>
    <b:Day>7</b:Day>
    <b:RefOrder>8</b:RefOrder>
  </b:Source>
  <b:Source>
    <b:Tag>XYa22</b:Tag>
    <b:SourceType>JournalArticle</b:SourceType>
    <b:Guid>{C3C08120-62A0-904A-9473-A4E722C55BC8}</b:Guid>
    <b:Title>EVB-Supportive Energy Management for Residential Systems with Renewable Energy Supply</b:Title>
    <b:Year>2022</b:Year>
    <b:JournalName>World Electric Vehicle Journal</b:JournalName>
    <b:Pages>122</b:Pages>
    <b:Author>
      <b:Author>
        <b:NameList>
          <b:Person>
            <b:Last>X. Yang</b:Last>
          </b:Person>
          <b:Person>
            <b:Last>T. Chitsuphaphan</b:Last>
          </b:Person>
          <b:Person>
            <b:Last>H. Dai</b:Last>
          </b:Person>
          <b:Person>
            <b:Last>F. Meng</b:Last>
          </b:Person>
        </b:NameList>
      </b:Author>
    </b:Author>
    <b:RefOrder>3</b:RefOrder>
  </b:Source>
  <b:Source>
    <b:Tag>Bie22</b:Tag>
    <b:SourceType>InternetSite</b:SourceType>
    <b:Guid>{B9D8A58E-0426-1D44-B176-E5F03FE3DEAB}</b:Guid>
    <b:Title>Zasadność zmiany taryfy energii elektrycznej na przykładzie gospodarstwa domowego z instalacją fotowoltaiczną </b:Title>
    <b:Year>2022</b:Year>
    <b:Author>
      <b:Author>
        <b:NameList>
          <b:Person>
            <b:Last>Bień</b:Last>
            <b:First>Jurand</b:First>
          </b:Person>
        </b:NameList>
      </b:Author>
    </b:Author>
    <b:InternetSiteTitle>Ekordo</b:InternetSiteTitle>
    <b:URL>https://ekordo.pl/zasadnosc-zmiany-taryfy-energii-elektrycznej-na-przykladzie-gospodarstwa-domowego-z-instalacja-fotowoltaiczna/</b:URL>
    <b:Month>10</b:Month>
    <b:Day>1</b:Day>
    <b:RefOrder>4</b:RefOrder>
  </b:Source>
  <b:Source>
    <b:Tag>WWF24</b:Tag>
    <b:SourceType>InternetSite</b:SourceType>
    <b:Guid>{A3385463-2407-294F-BE65-47DE05C60985}</b:Guid>
    <b:Title>NOWY CEL OGRANICZENIA EMISJI CO2 DLA UE: DO 2040 O 90%</b:Title>
    <b:InternetSiteTitle>WWF</b:InternetSiteTitle>
    <b:URL>https://www.wwf.pl/nowy-cel-ograniczenia-emisji-co2-dla-ue-do-2040-o-90</b:URL>
    <b:Year>2024</b:Year>
    <b:Month>2</b:Month>
    <b:Day>6</b:Day>
    <b:Author>
      <b:Author>
        <b:NameList>
          <b:Person>
            <b:Last>WWF</b:Last>
          </b:Person>
        </b:NameList>
      </b:Author>
    </b:Author>
    <b:RefOrder>5</b:RefOrder>
  </b:Source>
  <b:Source>
    <b:Tag>Tka12</b:Tag>
    <b:SourceType>Book</b:SourceType>
    <b:Guid>{9A9AAC7C-DC47-0F44-B6B9-0FE8D4D6D3E4}</b:Guid>
    <b:Title>Grywalizacja</b:Title>
    <b:Year>2012</b:Year>
    <b:Author>
      <b:Author>
        <b:NameList>
          <b:Person>
            <b:Last>Tkaczyk</b:Last>
            <b:First>Paweł</b:First>
          </b:Person>
        </b:NameList>
      </b:Author>
    </b:Author>
    <b:City>Gliwice</b:City>
    <b:Publisher>Helion</b:Publisher>
    <b:RefOrder>10</b:RefOrder>
  </b:Source>
  <b:Source>
    <b:Tag>Cia99</b:Tag>
    <b:SourceType>Book</b:SourceType>
    <b:Guid>{33C97C2A-1EEA-4543-99C1-2AE181C498B3}</b:Guid>
    <b:Author>
      <b:Author>
        <b:NameList>
          <b:Person>
            <b:Last>Cialdini</b:Last>
            <b:First>Robert</b:First>
          </b:Person>
        </b:NameList>
      </b:Author>
    </b:Author>
    <b:Title>Wywieranie wpływu na ludzi</b:Title>
    <b:City>Gdańsk</b:City>
    <b:Publisher>Gdańskie Wydawnictwo Pyschologiczne</b:Publisher>
    <b:Year>1999</b:Year>
    <b:RefOrder>13</b:RefOrder>
  </b:Source>
  <b:Source>
    <b:Tag>Ric21</b:Tag>
    <b:SourceType>InternetSite</b:SourceType>
    <b:Guid>{2C0071BA-506C-E741-975E-D6BCD77257D3}</b:Guid>
    <b:Title>How do affirmations work?</b:Title>
    <b:Year>2021</b:Year>
    <b:InternetSiteTitle>LinkedIn</b:InternetSiteTitle>
    <b:URL>https://www.linkedin.com/pulse/how-do-affirmations-work-richard-donovan/</b:URL>
    <b:Month>8</b:Month>
    <b:Day>12</b:Day>
    <b:Author>
      <b:Author>
        <b:NameList>
          <b:Person>
            <b:Last>Donovan</b:Last>
            <b:First>Richard</b:First>
          </b:Person>
        </b:NameList>
      </b:Author>
    </b:Author>
    <b:RefOrder>9</b:RefOrder>
  </b:Source>
  <b:Source>
    <b:Tag>Mar24</b:Tag>
    <b:SourceType>InternetSite</b:SourceType>
    <b:Guid>{DE0A697C-3903-3441-B41C-44A1CF3C1B82}</b:Guid>
    <b:Title>Grywalizacja - co to jest i na czym polega?</b:Title>
    <b:InternetSiteTitle>InterviewMe</b:InternetSiteTitle>
    <b:URL>https://interviewme.pl/blog/grywalizacja</b:URL>
    <b:Year>2024</b:Year>
    <b:Month>3</b:Month>
    <b:Day>12</b:Day>
    <b:Author>
      <b:Author>
        <b:NameList>
          <b:Person>
            <b:Last>Rojewska</b:Last>
            <b:First>Marta</b:First>
          </b:Person>
        </b:NameList>
      </b:Author>
    </b:Author>
    <b:RefOrder>11</b:RefOrder>
  </b:Source>
  <b:Source>
    <b:Tag>TED10</b:Tag>
    <b:SourceType>Film</b:SourceType>
    <b:Guid>{8A6F4720-741C-E041-A317-B67BD6554A99}</b:Guid>
    <b:Title>Jane McGonigal: Gry komputerowe mogą uczynić świat lepszym</b:Title>
    <b:Year>2010</b:Year>
    <b:Author>
      <b:Director>
        <b:NameList>
          <b:Person>
            <b:Last>TED</b:Last>
          </b:Person>
        </b:NameList>
      </b:Director>
    </b:Author>
    <b:RefOrder>12</b:RefOrder>
  </b:Source>
</b:Sourc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24650677FB8F4485F31BE8FEDDC693" ma:contentTypeVersion="11" ma:contentTypeDescription="Create a new document." ma:contentTypeScope="" ma:versionID="39f811ef40e6fc68b61bee633d1c2412">
  <xsd:schema xmlns:xsd="http://www.w3.org/2001/XMLSchema" xmlns:xs="http://www.w3.org/2001/XMLSchema" xmlns:p="http://schemas.microsoft.com/office/2006/metadata/properties" xmlns:ns3="d09df88b-ec14-4738-bfb7-f2f1e14f43a9" xmlns:ns4="a225e666-3dd9-4029-8d85-71da2d3fa0f1" targetNamespace="http://schemas.microsoft.com/office/2006/metadata/properties" ma:root="true" ma:fieldsID="a514aa3b8f4d7fa655dfc6ec80ced7c9" ns3:_="" ns4:_="">
    <xsd:import namespace="d09df88b-ec14-4738-bfb7-f2f1e14f43a9"/>
    <xsd:import namespace="a225e666-3dd9-4029-8d85-71da2d3fa0f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9df88b-ec14-4738-bfb7-f2f1e14f43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25e666-3dd9-4029-8d85-71da2d3fa0f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225e666-3dd9-4029-8d85-71da2d3fa0f1" xsi:nil="true"/>
  </documentManagement>
</p:properties>
</file>

<file path=customXml/itemProps1.xml><?xml version="1.0" encoding="utf-8"?>
<ds:datastoreItem xmlns:ds="http://schemas.openxmlformats.org/officeDocument/2006/customXml" ds:itemID="{A3E9CDBB-681C-4A06-A257-5B55DB9231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4FB955F-D907-B642-B16F-A87CD5BD490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34CC295-482C-4E90-8DE0-2EBD9F49B1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9df88b-ec14-4738-bfb7-f2f1e14f43a9"/>
    <ds:schemaRef ds:uri="a225e666-3dd9-4029-8d85-71da2d3fa0f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E98459E-1027-4093-8D0F-8406D7FAB9AB}">
  <ds:schemaRefs>
    <ds:schemaRef ds:uri="http://schemas.microsoft.com/office/2006/metadata/properties"/>
    <ds:schemaRef ds:uri="http://schemas.microsoft.com/office/infopath/2007/PartnerControls"/>
    <ds:schemaRef ds:uri="a225e666-3dd9-4029-8d85-71da2d3fa0f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1950</TotalTime>
  <Pages>35</Pages>
  <Words>6846</Words>
  <Characters>45188</Characters>
  <Application>Microsoft Office Word</Application>
  <DocSecurity>0</DocSecurity>
  <Lines>961</Lines>
  <Paragraphs>394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51640</CharactersWithSpaces>
  <SharedDoc>false</SharedDoc>
  <HLinks>
    <vt:vector size="60" baseType="variant">
      <vt:variant>
        <vt:i4>4980814</vt:i4>
      </vt:variant>
      <vt:variant>
        <vt:i4>57</vt:i4>
      </vt:variant>
      <vt:variant>
        <vt:i4>0</vt:i4>
      </vt:variant>
      <vt:variant>
        <vt:i4>5</vt:i4>
      </vt:variant>
      <vt:variant>
        <vt:lpwstr>http://www.ncbi.nlm.nih.gov/</vt:lpwstr>
      </vt:variant>
      <vt:variant>
        <vt:lpwstr/>
      </vt:variant>
      <vt:variant>
        <vt:i4>1114170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_Toc518374001</vt:lpwstr>
      </vt:variant>
      <vt:variant>
        <vt:i4>1114170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_Toc518374000</vt:lpwstr>
      </vt:variant>
      <vt:variant>
        <vt:i4>2031667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_Toc518373999</vt:lpwstr>
      </vt:variant>
      <vt:variant>
        <vt:i4>2031667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_Toc518373998</vt:lpwstr>
      </vt:variant>
      <vt:variant>
        <vt:i4>2031667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_Toc518373997</vt:lpwstr>
      </vt:variant>
      <vt:variant>
        <vt:i4>2031667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_Toc518373996</vt:lpwstr>
      </vt:variant>
      <vt:variant>
        <vt:i4>2031667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_Toc518373995</vt:lpwstr>
      </vt:variant>
      <vt:variant>
        <vt:i4>2031667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_Toc518373994</vt:lpwstr>
      </vt:variant>
      <vt:variant>
        <vt:i4>2031667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_Toc518373993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Agnieszka</dc:creator>
  <cp:keywords/>
  <cp:lastModifiedBy>Dorota Ostrowska</cp:lastModifiedBy>
  <cp:revision>132</cp:revision>
  <cp:lastPrinted>2018-07-03T07:10:00Z</cp:lastPrinted>
  <dcterms:created xsi:type="dcterms:W3CDTF">2023-06-30T20:47:00Z</dcterms:created>
  <dcterms:modified xsi:type="dcterms:W3CDTF">2024-05-25T19:44:00Z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0x010100CD24650677FB8F4485F31BE8FEDDC693</vt:lpwstr>
  </property>
</Properties>
</file>